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2C" w:rsidRPr="00804F58" w:rsidRDefault="0023752C" w:rsidP="0023752C">
      <w:pPr>
        <w:jc w:val="center"/>
        <w:rPr>
          <w:b/>
          <w:sz w:val="32"/>
          <w:szCs w:val="32"/>
        </w:rPr>
      </w:pPr>
      <w:r w:rsidRPr="00804F58">
        <w:rPr>
          <w:b/>
          <w:sz w:val="32"/>
          <w:szCs w:val="32"/>
        </w:rPr>
        <w:t xml:space="preserve">RELACIÓN </w:t>
      </w:r>
      <w:r>
        <w:rPr>
          <w:b/>
          <w:sz w:val="32"/>
          <w:szCs w:val="32"/>
        </w:rPr>
        <w:t>DE DOCUMENTACIÓN A APORTAR</w:t>
      </w:r>
      <w:r w:rsidRPr="00804F58">
        <w:rPr>
          <w:b/>
          <w:sz w:val="32"/>
          <w:szCs w:val="32"/>
        </w:rPr>
        <w:t xml:space="preserve"> CON LA SOLICITUD DE AYUDA LEADER</w:t>
      </w:r>
    </w:p>
    <w:p w:rsidR="008B27A7" w:rsidRDefault="008B27A7" w:rsidP="008B27A7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B27A7" w:rsidTr="008B27A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B27A7" w:rsidRDefault="008B27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MEDIDA: 6.2 Ayuda a la puesta en marcha de actividades no agrícolas en zonas rurales o Ticket del Autónomo Rural</w:t>
            </w:r>
          </w:p>
        </w:tc>
      </w:tr>
    </w:tbl>
    <w:p w:rsidR="008B27A7" w:rsidRDefault="008B27A7" w:rsidP="008B27A7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8B27A7" w:rsidRPr="00B93DDA" w:rsidRDefault="008B27A7" w:rsidP="00B93DDA">
      <w:pPr>
        <w:pStyle w:val="Prrafodelista"/>
        <w:numPr>
          <w:ilvl w:val="0"/>
          <w:numId w:val="29"/>
        </w:numPr>
        <w:spacing w:after="12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shd w:val="clear" w:color="auto" w:fill="FFFFFF" w:themeFill="background1"/>
          <w:lang w:eastAsia="es-ES"/>
        </w:rPr>
        <w:t>DOCUMENTACIÓN GENÉRICA:</w:t>
      </w:r>
    </w:p>
    <w:p w:rsidR="00B93DDA" w:rsidRPr="00B93DDA" w:rsidRDefault="00B93DDA" w:rsidP="00B93DDA">
      <w:pPr>
        <w:pStyle w:val="Prrafodelista"/>
        <w:spacing w:after="12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es-ES"/>
        </w:rPr>
      </w:pPr>
    </w:p>
    <w:p w:rsidR="008B27A7" w:rsidRPr="0089383E" w:rsidRDefault="008B27A7" w:rsidP="0036105A">
      <w:pPr>
        <w:pStyle w:val="Prrafodelista"/>
        <w:numPr>
          <w:ilvl w:val="0"/>
          <w:numId w:val="4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Vida Laboral actualizada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8B27A7" w:rsidRPr="0089383E" w:rsidRDefault="00341B1F" w:rsidP="0036105A">
      <w:pPr>
        <w:pStyle w:val="Prrafodelista"/>
        <w:numPr>
          <w:ilvl w:val="0"/>
          <w:numId w:val="4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Tarjeta del paro, si se dispone de ella.</w:t>
      </w:r>
    </w:p>
    <w:p w:rsidR="008B27A7" w:rsidRPr="0089383E" w:rsidRDefault="008B27A7" w:rsidP="0036105A">
      <w:pPr>
        <w:pStyle w:val="Prrafodelista"/>
        <w:numPr>
          <w:ilvl w:val="0"/>
          <w:numId w:val="4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Tres últimas declaraciones del IRPF o certificado de la AEAT que acredite la falta de presentación de alguna o varias declaraciones.</w:t>
      </w:r>
    </w:p>
    <w:p w:rsidR="008B27A7" w:rsidRPr="0089383E" w:rsidRDefault="008B27A7" w:rsidP="0036105A">
      <w:pPr>
        <w:pStyle w:val="Prrafodelista"/>
        <w:numPr>
          <w:ilvl w:val="0"/>
          <w:numId w:val="4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Certificado de situaci</w:t>
      </w:r>
      <w:r w:rsidR="0089383E" w:rsidRPr="0089383E">
        <w:rPr>
          <w:rFonts w:ascii="Arial" w:eastAsia="Times New Roman" w:hAnsi="Arial" w:cs="Arial"/>
          <w:sz w:val="18"/>
          <w:szCs w:val="18"/>
          <w:lang w:eastAsia="es-ES"/>
        </w:rPr>
        <w:t>ón ce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>nsal, expedido por la AEAT, que acredite</w:t>
      </w:r>
      <w:r w:rsidR="0089383E" w:rsidRPr="0089383E">
        <w:rPr>
          <w:rFonts w:ascii="Arial" w:eastAsia="Times New Roman" w:hAnsi="Arial" w:cs="Arial"/>
          <w:sz w:val="18"/>
          <w:szCs w:val="18"/>
          <w:lang w:eastAsia="es-ES"/>
        </w:rPr>
        <w:t xml:space="preserve"> que no está dado de alta.</w:t>
      </w:r>
    </w:p>
    <w:p w:rsidR="008B27A7" w:rsidRPr="0089383E" w:rsidRDefault="008B27A7" w:rsidP="00251C2A">
      <w:pPr>
        <w:pStyle w:val="Prrafodelista"/>
        <w:numPr>
          <w:ilvl w:val="0"/>
          <w:numId w:val="4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Ficha de acreedor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Pr="0089383E">
        <w:rPr>
          <w:rFonts w:ascii="Arial" w:eastAsia="Times New Roman" w:hAnsi="Arial" w:cs="Arial"/>
          <w:sz w:val="18"/>
          <w:szCs w:val="18"/>
          <w:lang w:eastAsia="es-ES"/>
        </w:rPr>
        <w:t xml:space="preserve"> según el modelo vigente en el Gobierno del Principado de Asturias.</w:t>
      </w:r>
    </w:p>
    <w:p w:rsidR="008B27A7" w:rsidRPr="0089383E" w:rsidRDefault="008B27A7" w:rsidP="00251C2A">
      <w:pPr>
        <w:pStyle w:val="Prrafodelista"/>
        <w:numPr>
          <w:ilvl w:val="0"/>
          <w:numId w:val="4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Plan de Empresa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Pr="0089383E">
        <w:rPr>
          <w:rFonts w:ascii="Arial" w:eastAsia="Times New Roman" w:hAnsi="Arial" w:cs="Arial"/>
          <w:sz w:val="18"/>
          <w:szCs w:val="18"/>
          <w:lang w:eastAsia="es-ES"/>
        </w:rPr>
        <w:t xml:space="preserve"> según el modelo previsto para la medida 6.2.</w:t>
      </w:r>
    </w:p>
    <w:p w:rsidR="00590023" w:rsidRPr="0089383E" w:rsidRDefault="00590023" w:rsidP="00251C2A">
      <w:pPr>
        <w:pStyle w:val="Prrafodelista"/>
        <w:numPr>
          <w:ilvl w:val="0"/>
          <w:numId w:val="42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Declaración responsable de otras ayudas según el impreso oficial</w:t>
      </w:r>
    </w:p>
    <w:p w:rsidR="008B27A7" w:rsidRPr="0089383E" w:rsidRDefault="008B27A7" w:rsidP="00251C2A">
      <w:pPr>
        <w:pStyle w:val="Prrafodelista"/>
        <w:numPr>
          <w:ilvl w:val="0"/>
          <w:numId w:val="42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Declaraciones responsables y compromisos, según el impreso oficial.</w:t>
      </w:r>
    </w:p>
    <w:p w:rsidR="008B27A7" w:rsidRPr="0089383E" w:rsidRDefault="008B27A7" w:rsidP="00251C2A">
      <w:pPr>
        <w:pStyle w:val="Prrafodelista"/>
        <w:numPr>
          <w:ilvl w:val="0"/>
          <w:numId w:val="42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 xml:space="preserve">Solicitud de 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 xml:space="preserve">licencia municipal de actividad, </w:t>
      </w:r>
      <w:r w:rsidRPr="0089383E">
        <w:rPr>
          <w:rFonts w:ascii="Arial" w:eastAsia="Times New Roman" w:hAnsi="Arial" w:cs="Arial"/>
          <w:sz w:val="18"/>
          <w:szCs w:val="18"/>
          <w:lang w:eastAsia="es-ES"/>
        </w:rPr>
        <w:t>en la que conste sello de registro de entrada, acreditativa de que ha sido solicitada ante el órgano de gobierno municipal correspondiente.</w:t>
      </w:r>
    </w:p>
    <w:p w:rsidR="005D7E3B" w:rsidRDefault="005D7E3B" w:rsidP="00251C2A">
      <w:pPr>
        <w:pStyle w:val="Prrafodelista"/>
        <w:numPr>
          <w:ilvl w:val="0"/>
          <w:numId w:val="42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Si procede, localización exacta del proyecto objeto de subvención mediante dirección postal, referencia catastral y coordenadas geográficas.</w:t>
      </w:r>
    </w:p>
    <w:p w:rsidR="00CE563A" w:rsidRPr="0089383E" w:rsidRDefault="00CE563A" w:rsidP="00CE563A">
      <w:pPr>
        <w:pStyle w:val="Prrafodelista"/>
        <w:numPr>
          <w:ilvl w:val="0"/>
          <w:numId w:val="42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CE563A">
        <w:rPr>
          <w:rFonts w:ascii="Arial" w:eastAsia="Times New Roman" w:hAnsi="Arial" w:cs="Arial"/>
          <w:sz w:val="18"/>
          <w:szCs w:val="18"/>
          <w:lang w:eastAsia="es-ES"/>
        </w:rPr>
        <w:t>Documentación acreditativa de la disponibilidad, o capacidad legal de uso y disfrute de los bienes sobre los que se realiza la inversión durante los 5 años posteriores al pago final de la ayuda, excepto para las operaciones relacionadas con los alojamientos turísticos que será de 10 años.</w:t>
      </w:r>
      <w:bookmarkStart w:id="0" w:name="_GoBack"/>
      <w:bookmarkEnd w:id="0"/>
    </w:p>
    <w:p w:rsidR="00931CEB" w:rsidRPr="003850CA" w:rsidRDefault="00931CEB" w:rsidP="003850CA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896CD8" w:rsidRPr="00251C2A" w:rsidRDefault="00251C2A" w:rsidP="008B27A7">
      <w:pPr>
        <w:numPr>
          <w:ilvl w:val="0"/>
          <w:numId w:val="32"/>
        </w:numPr>
        <w:tabs>
          <w:tab w:val="clear" w:pos="1410"/>
          <w:tab w:val="num" w:pos="604"/>
          <w:tab w:val="num" w:pos="5667"/>
        </w:tabs>
        <w:spacing w:after="120" w:line="360" w:lineRule="auto"/>
        <w:ind w:left="607" w:hanging="48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251C2A">
        <w:rPr>
          <w:rFonts w:ascii="Arial" w:eastAsia="Times New Roman" w:hAnsi="Arial" w:cs="Arial"/>
          <w:b/>
          <w:sz w:val="18"/>
          <w:szCs w:val="18"/>
          <w:lang w:eastAsia="es-ES"/>
        </w:rPr>
        <w:t>EN El CASO</w:t>
      </w:r>
      <w:r w:rsidR="00896CD8" w:rsidRPr="00251C2A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DE SERVICIOS QUE SE VAYAN A INSTALAR EN NÚCLEOS DE POBLACIÓN CON MÁS DE 2000 HABITANTES</w:t>
      </w:r>
      <w:r w:rsidR="00B5032F" w:rsidRPr="00251C2A">
        <w:rPr>
          <w:rFonts w:ascii="Arial" w:eastAsia="Times New Roman" w:hAnsi="Arial" w:cs="Arial"/>
          <w:b/>
          <w:sz w:val="18"/>
          <w:szCs w:val="18"/>
          <w:lang w:eastAsia="es-ES"/>
        </w:rPr>
        <w:t>:</w:t>
      </w:r>
    </w:p>
    <w:p w:rsidR="00896CD8" w:rsidRPr="00251C2A" w:rsidRDefault="00896CD8" w:rsidP="0036105A">
      <w:pPr>
        <w:pStyle w:val="Prrafodelista"/>
        <w:numPr>
          <w:ilvl w:val="0"/>
          <w:numId w:val="43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51C2A">
        <w:rPr>
          <w:rFonts w:ascii="Arial" w:eastAsia="Times New Roman" w:hAnsi="Arial" w:cs="Arial"/>
          <w:sz w:val="18"/>
          <w:szCs w:val="18"/>
          <w:lang w:eastAsia="es-ES"/>
        </w:rPr>
        <w:t>Deberán acreditar que su actividad no existe actualmente en dicho núcleo de población</w:t>
      </w:r>
      <w:r w:rsidR="00251C2A" w:rsidRPr="00251C2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896CD8" w:rsidRDefault="00896CD8" w:rsidP="0023752C">
      <w:pPr>
        <w:pStyle w:val="Prrafodelista"/>
        <w:numPr>
          <w:ilvl w:val="0"/>
          <w:numId w:val="43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51C2A">
        <w:rPr>
          <w:rFonts w:ascii="Arial" w:eastAsia="Times New Roman" w:hAnsi="Arial" w:cs="Arial"/>
          <w:sz w:val="18"/>
          <w:szCs w:val="18"/>
          <w:lang w:eastAsia="es-ES"/>
        </w:rPr>
        <w:t>En caso de que ya exista alguna empresa que ofrez</w:t>
      </w:r>
      <w:r w:rsidR="00251C2A" w:rsidRPr="00251C2A">
        <w:rPr>
          <w:rFonts w:ascii="Arial" w:eastAsia="Times New Roman" w:hAnsi="Arial" w:cs="Arial"/>
          <w:sz w:val="18"/>
          <w:szCs w:val="18"/>
          <w:lang w:eastAsia="es-ES"/>
        </w:rPr>
        <w:t>ca el mismo servicio, el</w:t>
      </w:r>
      <w:r w:rsidRPr="00251C2A">
        <w:rPr>
          <w:rFonts w:ascii="Arial" w:eastAsia="Times New Roman" w:hAnsi="Arial" w:cs="Arial"/>
          <w:sz w:val="18"/>
          <w:szCs w:val="18"/>
          <w:lang w:eastAsia="es-ES"/>
        </w:rPr>
        <w:t xml:space="preserve"> solicitante deberá demostrar que la oferta actual de ese servicio es claramente insuficiente con relación al mercado potencial.</w:t>
      </w:r>
    </w:p>
    <w:p w:rsidR="00931CEB" w:rsidRDefault="00931CEB" w:rsidP="00931CE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931CEB" w:rsidRPr="00931CEB" w:rsidRDefault="00931CEB" w:rsidP="00931CE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931CEB">
        <w:rPr>
          <w:rFonts w:ascii="Arial" w:eastAsia="Times New Roman" w:hAnsi="Arial" w:cs="Arial"/>
          <w:sz w:val="18"/>
          <w:szCs w:val="18"/>
          <w:lang w:eastAsia="es-ES"/>
        </w:rPr>
        <w:lastRenderedPageBreak/>
        <w:t>*********************</w:t>
      </w:r>
      <w:r>
        <w:rPr>
          <w:rFonts w:ascii="Arial" w:eastAsia="Times New Roman" w:hAnsi="Arial" w:cs="Arial"/>
          <w:sz w:val="18"/>
          <w:szCs w:val="18"/>
          <w:lang w:eastAsia="es-ES"/>
        </w:rPr>
        <w:t>****************************************************************************************************</w:t>
      </w:r>
    </w:p>
    <w:p w:rsidR="00931CEB" w:rsidRDefault="00931CEB" w:rsidP="00931CE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es-ES"/>
        </w:rPr>
      </w:pPr>
    </w:p>
    <w:p w:rsidR="00341B1F" w:rsidRDefault="00251C2A" w:rsidP="00931CEB">
      <w:pPr>
        <w:spacing w:after="120" w:line="360" w:lineRule="auto"/>
        <w:jc w:val="both"/>
        <w:rPr>
          <w:b/>
          <w:sz w:val="32"/>
          <w:szCs w:val="32"/>
        </w:rPr>
      </w:pPr>
      <w:r>
        <w:rPr>
          <w:rFonts w:ascii="Arial" w:eastAsia="Times New Roman" w:hAnsi="Arial" w:cs="Arial"/>
          <w:sz w:val="18"/>
          <w:szCs w:val="18"/>
          <w:u w:val="single"/>
          <w:lang w:eastAsia="es-ES"/>
        </w:rPr>
        <w:t>E</w:t>
      </w:r>
      <w:r w:rsidR="00341B1F" w:rsidRPr="00FF1A07">
        <w:rPr>
          <w:rFonts w:ascii="Arial" w:eastAsia="Times New Roman" w:hAnsi="Arial" w:cs="Arial"/>
          <w:sz w:val="18"/>
          <w:szCs w:val="18"/>
          <w:u w:val="single"/>
          <w:lang w:eastAsia="es-ES"/>
        </w:rPr>
        <w:t xml:space="preserve">n el caso de que la ayuda sea concedida, la persona beneficiaria deberá acreditar </w:t>
      </w:r>
      <w:r w:rsidR="00341B1F" w:rsidRPr="00FF1A07">
        <w:rPr>
          <w:rFonts w:ascii="Arial" w:eastAsia="Times New Roman" w:hAnsi="Arial" w:cs="Arial"/>
          <w:b/>
          <w:sz w:val="18"/>
          <w:szCs w:val="18"/>
          <w:u w:val="single"/>
          <w:lang w:eastAsia="es-ES"/>
        </w:rPr>
        <w:t>en el momento de solicitar el primer pago de la subvención</w:t>
      </w:r>
      <w:r w:rsidR="00341B1F" w:rsidRPr="00FF1A07">
        <w:rPr>
          <w:rFonts w:ascii="Arial" w:eastAsia="Times New Roman" w:hAnsi="Arial" w:cs="Arial"/>
          <w:sz w:val="18"/>
          <w:szCs w:val="18"/>
          <w:u w:val="single"/>
          <w:lang w:eastAsia="es-ES"/>
        </w:rPr>
        <w:t xml:space="preserve"> la disponibilidad de los inmuebles</w:t>
      </w:r>
      <w:r w:rsidR="00931CEB">
        <w:rPr>
          <w:rFonts w:ascii="Arial" w:eastAsia="Times New Roman" w:hAnsi="Arial" w:cs="Arial"/>
          <w:sz w:val="18"/>
          <w:szCs w:val="18"/>
          <w:u w:val="single"/>
          <w:lang w:eastAsia="es-ES"/>
        </w:rPr>
        <w:t xml:space="preserve"> </w:t>
      </w:r>
      <w:r w:rsidR="00950686">
        <w:rPr>
          <w:rFonts w:ascii="Arial" w:eastAsia="Times New Roman" w:hAnsi="Arial" w:cs="Arial"/>
          <w:sz w:val="18"/>
          <w:szCs w:val="18"/>
          <w:u w:val="single"/>
          <w:lang w:eastAsia="es-ES"/>
        </w:rPr>
        <w:t>(terrenos, locales o edificios)</w:t>
      </w:r>
      <w:r w:rsidR="00341B1F" w:rsidRPr="00FF1A07">
        <w:rPr>
          <w:rFonts w:ascii="Arial" w:eastAsia="Times New Roman" w:hAnsi="Arial" w:cs="Arial"/>
          <w:sz w:val="18"/>
          <w:szCs w:val="18"/>
          <w:u w:val="single"/>
          <w:lang w:eastAsia="es-ES"/>
        </w:rPr>
        <w:t xml:space="preserve"> en los que se vaya a ejecutar la inversión</w:t>
      </w:r>
      <w:r w:rsidR="00341B1F">
        <w:rPr>
          <w:rFonts w:ascii="Arial" w:eastAsia="Times New Roman" w:hAnsi="Arial" w:cs="Arial"/>
          <w:sz w:val="18"/>
          <w:szCs w:val="18"/>
          <w:lang w:eastAsia="es-ES"/>
        </w:rPr>
        <w:t xml:space="preserve"> de la siguiente manera:</w:t>
      </w:r>
    </w:p>
    <w:p w:rsidR="00341B1F" w:rsidRPr="00B90C9A" w:rsidRDefault="00341B1F" w:rsidP="00B90C9A">
      <w:pPr>
        <w:pStyle w:val="Prrafodelista"/>
        <w:numPr>
          <w:ilvl w:val="0"/>
          <w:numId w:val="44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90C9A">
        <w:rPr>
          <w:rFonts w:ascii="Arial" w:eastAsia="Times New Roman" w:hAnsi="Arial" w:cs="Arial"/>
          <w:sz w:val="18"/>
          <w:szCs w:val="18"/>
          <w:lang w:eastAsia="es-ES"/>
        </w:rPr>
        <w:t>Cuando el inmueble es propiedad del solicitante</w:t>
      </w:r>
      <w:r w:rsidRPr="00B90C9A">
        <w:rPr>
          <w:rFonts w:ascii="Arial" w:eastAsia="Times New Roman" w:hAnsi="Arial" w:cs="Arial"/>
          <w:b/>
          <w:sz w:val="18"/>
          <w:szCs w:val="18"/>
          <w:lang w:eastAsia="es-ES"/>
        </w:rPr>
        <w:t>:</w:t>
      </w:r>
      <w:r w:rsidRPr="00B90C9A">
        <w:rPr>
          <w:rFonts w:ascii="Arial" w:eastAsia="Times New Roman" w:hAnsi="Arial" w:cs="Arial"/>
          <w:sz w:val="18"/>
          <w:szCs w:val="18"/>
          <w:lang w:eastAsia="es-ES"/>
        </w:rPr>
        <w:t xml:space="preserve"> Escritura pública debidamente inscrita a favor del solicitante de la ayuda y certificación de inscripción en el Registro de la Propiedad, con constancia de liquidación del impuesto de Transmisiones Patrimoniales.</w:t>
      </w:r>
    </w:p>
    <w:p w:rsidR="00341B1F" w:rsidRPr="0023752C" w:rsidRDefault="00341B1F" w:rsidP="00B90C9A">
      <w:pPr>
        <w:pStyle w:val="Prrafodelista"/>
        <w:numPr>
          <w:ilvl w:val="0"/>
          <w:numId w:val="44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3752C">
        <w:rPr>
          <w:rFonts w:ascii="Arial" w:eastAsia="Times New Roman" w:hAnsi="Arial" w:cs="Arial"/>
          <w:sz w:val="18"/>
          <w:szCs w:val="18"/>
          <w:lang w:eastAsia="es-ES"/>
        </w:rPr>
        <w:t xml:space="preserve">Cuando la propiedad del inmueble es compartida por el solicitante </w:t>
      </w:r>
      <w:r w:rsidR="003850CA">
        <w:rPr>
          <w:rFonts w:ascii="Arial" w:eastAsia="Times New Roman" w:hAnsi="Arial" w:cs="Arial"/>
          <w:sz w:val="18"/>
          <w:szCs w:val="18"/>
          <w:lang w:eastAsia="es-ES"/>
        </w:rPr>
        <w:t>y otra u otras personas: E</w:t>
      </w:r>
      <w:r w:rsidR="0043640B" w:rsidRPr="0023752C">
        <w:rPr>
          <w:rFonts w:ascii="Arial" w:eastAsia="Times New Roman" w:hAnsi="Arial" w:cs="Arial"/>
          <w:sz w:val="18"/>
          <w:szCs w:val="18"/>
          <w:lang w:eastAsia="es-ES"/>
        </w:rPr>
        <w:t>l</w:t>
      </w:r>
      <w:r w:rsidRPr="0023752C">
        <w:rPr>
          <w:rFonts w:ascii="Arial" w:eastAsia="Times New Roman" w:hAnsi="Arial" w:cs="Arial"/>
          <w:sz w:val="18"/>
          <w:szCs w:val="18"/>
          <w:lang w:eastAsia="es-ES"/>
        </w:rPr>
        <w:t xml:space="preserve"> copropietario deberá manifestar por escrito su conocimiento de las obligaciones derivadas de la subvención LEADER que incidirán sobre su propiedad</w:t>
      </w:r>
      <w:r w:rsidR="0043640B" w:rsidRPr="0023752C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Pr="0023752C">
        <w:rPr>
          <w:rFonts w:ascii="Arial" w:eastAsia="Times New Roman" w:hAnsi="Arial" w:cs="Arial"/>
          <w:sz w:val="18"/>
          <w:szCs w:val="18"/>
          <w:lang w:eastAsia="es-ES"/>
        </w:rPr>
        <w:t xml:space="preserve"> y su compromiso de respetar y favorecer el cumplimiento de dichas obligaciones durante un plazo mínimo de cinco años a contar desde el alta </w:t>
      </w:r>
      <w:r w:rsidR="0043640B" w:rsidRPr="0023752C">
        <w:rPr>
          <w:rFonts w:ascii="Arial" w:eastAsia="Times New Roman" w:hAnsi="Arial" w:cs="Arial"/>
          <w:sz w:val="18"/>
          <w:szCs w:val="18"/>
          <w:lang w:eastAsia="es-ES"/>
        </w:rPr>
        <w:t>censal de la actividad (diez</w:t>
      </w:r>
      <w:r w:rsidRPr="0023752C">
        <w:rPr>
          <w:rFonts w:ascii="Arial" w:eastAsia="Times New Roman" w:hAnsi="Arial" w:cs="Arial"/>
          <w:sz w:val="18"/>
          <w:szCs w:val="18"/>
          <w:lang w:eastAsia="es-ES"/>
        </w:rPr>
        <w:t xml:space="preserve"> años si se trata de un alojamiento turístico).</w:t>
      </w:r>
    </w:p>
    <w:p w:rsidR="0023752C" w:rsidRDefault="00341B1F" w:rsidP="0023752C">
      <w:pPr>
        <w:pStyle w:val="Prrafodelista"/>
        <w:numPr>
          <w:ilvl w:val="0"/>
          <w:numId w:val="44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90C9A">
        <w:rPr>
          <w:rFonts w:ascii="Arial" w:eastAsia="Times New Roman" w:hAnsi="Arial" w:cs="Arial"/>
          <w:sz w:val="18"/>
          <w:szCs w:val="18"/>
          <w:lang w:eastAsia="es-ES"/>
        </w:rPr>
        <w:t xml:space="preserve">En caso de arrendamientos o cesiones de uso y disfrute: contrato con una duración mínimade cinco años a contar desde el alta </w:t>
      </w:r>
      <w:r w:rsidR="0043640B">
        <w:rPr>
          <w:rFonts w:ascii="Arial" w:eastAsia="Times New Roman" w:hAnsi="Arial" w:cs="Arial"/>
          <w:sz w:val="18"/>
          <w:szCs w:val="18"/>
          <w:lang w:eastAsia="es-ES"/>
        </w:rPr>
        <w:t>censal de la actividad (diez</w:t>
      </w:r>
      <w:r w:rsidRPr="00B90C9A">
        <w:rPr>
          <w:rFonts w:ascii="Arial" w:eastAsia="Times New Roman" w:hAnsi="Arial" w:cs="Arial"/>
          <w:sz w:val="18"/>
          <w:szCs w:val="18"/>
          <w:lang w:eastAsia="es-ES"/>
        </w:rPr>
        <w:t xml:space="preserve"> años si se trata de un alojamiento turístico). El contrato deberá estar elevado a p</w:t>
      </w:r>
      <w:r w:rsidR="0043640B">
        <w:rPr>
          <w:rFonts w:ascii="Arial" w:eastAsia="Times New Roman" w:hAnsi="Arial" w:cs="Arial"/>
          <w:sz w:val="18"/>
          <w:szCs w:val="18"/>
          <w:lang w:eastAsia="es-ES"/>
        </w:rPr>
        <w:t>úblico y se hará constar la liquidación</w:t>
      </w:r>
      <w:r w:rsidRPr="00B90C9A">
        <w:rPr>
          <w:rFonts w:ascii="Arial" w:eastAsia="Times New Roman" w:hAnsi="Arial" w:cs="Arial"/>
          <w:sz w:val="18"/>
          <w:szCs w:val="18"/>
          <w:lang w:eastAsia="es-ES"/>
        </w:rPr>
        <w:t xml:space="preserve"> del impuesto correspondiente.</w:t>
      </w:r>
    </w:p>
    <w:p w:rsidR="00931CEB" w:rsidRDefault="00931CEB" w:rsidP="0023752C">
      <w:pPr>
        <w:spacing w:after="120" w:line="360" w:lineRule="auto"/>
        <w:ind w:left="1069" w:firstLine="34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6C34CE" w:rsidRPr="0023752C" w:rsidRDefault="006C34CE" w:rsidP="0023752C">
      <w:pPr>
        <w:spacing w:after="120" w:line="360" w:lineRule="auto"/>
        <w:ind w:left="1069" w:firstLine="34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3752C">
        <w:rPr>
          <w:rFonts w:ascii="Arial" w:eastAsia="Times New Roman" w:hAnsi="Arial" w:cs="Arial"/>
          <w:sz w:val="18"/>
          <w:szCs w:val="18"/>
          <w:lang w:eastAsia="es-ES"/>
        </w:rPr>
        <w:t xml:space="preserve">ADRI Comarca de la Sidra podrá requerir además, la documentación complementaria que estime oportuna para asegurar la correcta aplicación de las normativa de aplicación a estas subvenciones. </w:t>
      </w:r>
    </w:p>
    <w:sectPr w:rsidR="006C34CE" w:rsidRPr="0023752C" w:rsidSect="00D02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B2" w:rsidRDefault="00186BB2" w:rsidP="00C35679">
      <w:pPr>
        <w:spacing w:after="0" w:line="240" w:lineRule="auto"/>
      </w:pPr>
      <w:r>
        <w:separator/>
      </w:r>
    </w:p>
  </w:endnote>
  <w:endnote w:type="continuationSeparator" w:id="0">
    <w:p w:rsidR="00186BB2" w:rsidRDefault="00186BB2" w:rsidP="00C3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92" w:rsidRDefault="004713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79" w:rsidRPr="00471392" w:rsidRDefault="00471392" w:rsidP="00471392">
    <w:pPr>
      <w:tabs>
        <w:tab w:val="center" w:pos="4252"/>
        <w:tab w:val="right" w:pos="8504"/>
      </w:tabs>
      <w:spacing w:after="0" w:line="240" w:lineRule="auto"/>
      <w:jc w:val="both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  <w:b/>
        <w:noProof/>
        <w:lang w:eastAsia="es-ES"/>
      </w:rPr>
      <w:drawing>
        <wp:inline distT="0" distB="0" distL="0" distR="0">
          <wp:extent cx="1821815" cy="457200"/>
          <wp:effectExtent l="19050" t="0" r="6985" b="0"/>
          <wp:docPr id="8" name="Imagen 5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%20FEADER%20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b/>
        <w:noProof/>
        <w:lang w:eastAsia="es-ES"/>
      </w:rPr>
      <w:t xml:space="preserve">              </w:t>
    </w:r>
    <w:r>
      <w:rPr>
        <w:rFonts w:ascii="Calibri" w:eastAsia="Calibri" w:hAnsi="Calibri" w:cs="Times New Roman"/>
        <w:b/>
        <w:noProof/>
        <w:lang w:eastAsia="es-ES"/>
      </w:rPr>
      <w:drawing>
        <wp:inline distT="0" distB="0" distL="0" distR="0">
          <wp:extent cx="1200150" cy="321310"/>
          <wp:effectExtent l="19050" t="0" r="0" b="0"/>
          <wp:docPr id="7" name="Imagen 4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b/>
        <w:noProof/>
        <w:lang w:eastAsia="es-ES"/>
      </w:rPr>
      <w:t xml:space="preserve">              </w:t>
    </w:r>
    <w:r>
      <w:rPr>
        <w:rFonts w:ascii="Calibri" w:eastAsia="Calibri" w:hAnsi="Calibri" w:cs="Times New Roman"/>
        <w:noProof/>
        <w:lang w:eastAsia="es-ES"/>
      </w:rPr>
      <w:drawing>
        <wp:inline distT="0" distB="0" distL="0" distR="0">
          <wp:extent cx="1336040" cy="692785"/>
          <wp:effectExtent l="1905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92" w:rsidRDefault="004713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B2" w:rsidRDefault="00186BB2" w:rsidP="00C35679">
      <w:pPr>
        <w:spacing w:after="0" w:line="240" w:lineRule="auto"/>
      </w:pPr>
      <w:r>
        <w:separator/>
      </w:r>
    </w:p>
  </w:footnote>
  <w:footnote w:type="continuationSeparator" w:id="0">
    <w:p w:rsidR="00186BB2" w:rsidRDefault="00186BB2" w:rsidP="00C3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92" w:rsidRDefault="004713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140" w:rsidRPr="00972140" w:rsidRDefault="00186BB2" w:rsidP="0097214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color w:val="339966"/>
        <w:sz w:val="20"/>
        <w:szCs w:val="20"/>
        <w:lang w:eastAsia="es-ES"/>
      </w:rPr>
    </w:pPr>
    <w:sdt>
      <w:sdtPr>
        <w:rPr>
          <w:rFonts w:ascii="Arial" w:eastAsia="Times New Roman" w:hAnsi="Arial" w:cs="Arial"/>
          <w:b/>
          <w:color w:val="339966"/>
          <w:sz w:val="18"/>
          <w:szCs w:val="18"/>
          <w:lang w:eastAsia="es-ES"/>
        </w:rPr>
        <w:id w:val="-1064558889"/>
        <w:docPartObj>
          <w:docPartGallery w:val="Page Numbers (Margins)"/>
          <w:docPartUnique/>
        </w:docPartObj>
      </w:sdtPr>
      <w:sdtEndPr/>
      <w:sdtContent>
        <w:r w:rsidR="003850CA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Óval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3BD" w:rsidRDefault="00DE486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9B73BD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67685" w:rsidRPr="0016768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Óvalo 20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" o:allowincell="f" fillcolor="#9dbb61" stroked="f">
                  <v:textbox inset="0,,0">
                    <w:txbxContent>
                      <w:p w:rsidR="009B73BD" w:rsidRDefault="00DE486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9B73BD">
                          <w:instrText>PAGE    \* MERGEFORMAT</w:instrText>
                        </w:r>
                        <w:r>
                          <w:fldChar w:fldCharType="separate"/>
                        </w:r>
                        <w:r w:rsidR="00167685" w:rsidRPr="0016768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972140" w:rsidRPr="009B73BD">
      <w:rPr>
        <w:rFonts w:ascii="Arial" w:eastAsia="Times New Roman" w:hAnsi="Arial" w:cs="Arial"/>
        <w:b/>
        <w:noProof/>
        <w:color w:val="339966"/>
        <w:sz w:val="18"/>
        <w:szCs w:val="18"/>
        <w:lang w:eastAsia="es-ES"/>
      </w:rPr>
      <w:drawing>
        <wp:inline distT="0" distB="0" distL="0" distR="0">
          <wp:extent cx="571500" cy="485775"/>
          <wp:effectExtent l="0" t="0" r="0" b="0"/>
          <wp:docPr id="2" name="Imagen 2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2140" w:rsidRPr="00972140">
      <w:rPr>
        <w:rFonts w:ascii="Arial" w:eastAsia="Times New Roman" w:hAnsi="Arial" w:cs="Arial"/>
        <w:b/>
        <w:color w:val="339966"/>
        <w:sz w:val="18"/>
        <w:szCs w:val="18"/>
        <w:lang w:eastAsia="es-ES"/>
      </w:rPr>
      <w:t xml:space="preserve">               </w:t>
    </w:r>
    <w:r w:rsidR="00471392">
      <w:rPr>
        <w:rFonts w:ascii="Arial" w:eastAsia="Times New Roman" w:hAnsi="Arial" w:cs="Arial"/>
        <w:b/>
        <w:color w:val="339966"/>
        <w:sz w:val="18"/>
        <w:szCs w:val="18"/>
        <w:lang w:eastAsia="es-ES"/>
      </w:rPr>
      <w:t xml:space="preserve">      </w:t>
    </w:r>
    <w:r w:rsidR="00972140" w:rsidRPr="00972140">
      <w:rPr>
        <w:rFonts w:ascii="Arial" w:eastAsia="Times New Roman" w:hAnsi="Arial" w:cs="Arial"/>
        <w:b/>
        <w:color w:val="339966"/>
        <w:sz w:val="18"/>
        <w:szCs w:val="18"/>
        <w:lang w:eastAsia="es-ES"/>
      </w:rPr>
      <w:t xml:space="preserve"> </w:t>
    </w:r>
    <w:r w:rsidR="00471392">
      <w:rPr>
        <w:rFonts w:ascii="Arial" w:eastAsia="Times New Roman" w:hAnsi="Arial" w:cs="Arial"/>
        <w:b/>
        <w:color w:val="339966"/>
        <w:sz w:val="18"/>
        <w:szCs w:val="18"/>
        <w:lang w:eastAsia="es-ES"/>
      </w:rPr>
      <w:t xml:space="preserve">     </w:t>
    </w:r>
    <w:r w:rsidR="00972140" w:rsidRPr="00972140">
      <w:rPr>
        <w:rFonts w:ascii="Arial" w:eastAsia="Times New Roman" w:hAnsi="Arial" w:cs="Arial"/>
        <w:b/>
        <w:color w:val="339966"/>
        <w:sz w:val="18"/>
        <w:szCs w:val="18"/>
        <w:lang w:eastAsia="es-ES"/>
      </w:rPr>
      <w:t xml:space="preserve">  LEADER COMARCA DE LA SIDRA</w:t>
    </w:r>
    <w:r w:rsidR="00471392">
      <w:rPr>
        <w:rFonts w:ascii="Arial" w:eastAsia="Times New Roman" w:hAnsi="Arial" w:cs="Arial"/>
        <w:b/>
        <w:color w:val="339966"/>
        <w:sz w:val="18"/>
        <w:szCs w:val="18"/>
        <w:lang w:eastAsia="es-ES"/>
      </w:rPr>
      <w:t xml:space="preserve">                              </w:t>
    </w:r>
    <w:r w:rsidR="00972140">
      <w:rPr>
        <w:rFonts w:ascii="Arial" w:eastAsia="Times New Roman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>
          <wp:extent cx="528955" cy="552450"/>
          <wp:effectExtent l="0" t="0" r="0" b="0"/>
          <wp:docPr id="1" name="Imagen 1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2140" w:rsidRPr="00972140" w:rsidRDefault="00972140" w:rsidP="0097214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s-ES"/>
      </w:rPr>
    </w:pPr>
    <w:r w:rsidRPr="00972140">
      <w:rPr>
        <w:rFonts w:ascii="Arial" w:eastAsia="Times New Roman" w:hAnsi="Arial" w:cs="Arial"/>
        <w:sz w:val="16"/>
        <w:szCs w:val="16"/>
        <w:lang w:eastAsia="es-ES"/>
      </w:rPr>
      <w:t>Avda. del Deporte, 3. Bajo. 33300 Villaviciosa. Asturias. Tfno.: 985893223. Fax: 985893161</w:t>
    </w:r>
  </w:p>
  <w:p w:rsidR="00972140" w:rsidRPr="00972140" w:rsidRDefault="00972140" w:rsidP="0097214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s-ES"/>
      </w:rPr>
    </w:pPr>
    <w:r w:rsidRPr="00972140">
      <w:rPr>
        <w:rFonts w:ascii="Arial" w:eastAsia="Times New Roman" w:hAnsi="Arial" w:cs="Arial"/>
        <w:sz w:val="16"/>
        <w:szCs w:val="16"/>
        <w:lang w:eastAsia="es-ES"/>
      </w:rPr>
      <w:t xml:space="preserve">Correo electrónico: </w:t>
    </w:r>
    <w:hyperlink r:id="rId3" w:history="1">
      <w:r w:rsidRPr="009B73BD">
        <w:rPr>
          <w:rFonts w:ascii="Arial" w:eastAsia="Times New Roman" w:hAnsi="Arial" w:cs="Arial"/>
          <w:color w:val="0000FF"/>
          <w:sz w:val="16"/>
          <w:szCs w:val="16"/>
          <w:u w:val="single"/>
          <w:lang w:eastAsia="es-ES"/>
        </w:rPr>
        <w:t>leader@lacomarcadelasidra.com</w:t>
      </w:r>
    </w:hyperlink>
  </w:p>
  <w:p w:rsidR="00972140" w:rsidRPr="00972140" w:rsidRDefault="00972140" w:rsidP="0097214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s-ES"/>
      </w:rPr>
    </w:pPr>
    <w:r w:rsidRPr="00972140">
      <w:rPr>
        <w:rFonts w:ascii="Arial" w:eastAsia="Times New Roman" w:hAnsi="Arial" w:cs="Arial"/>
        <w:sz w:val="16"/>
        <w:szCs w:val="16"/>
        <w:lang w:eastAsia="es-ES"/>
      </w:rPr>
      <w:t>NIF: G-74017476</w:t>
    </w:r>
  </w:p>
  <w:p w:rsidR="00972140" w:rsidRPr="00A2618B" w:rsidRDefault="00C17A0E" w:rsidP="00A2618B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>VERSIÓN 1</w:t>
    </w:r>
    <w:r w:rsidR="007D3256">
      <w:rPr>
        <w:rFonts w:ascii="Calibri" w:eastAsia="Calibri" w:hAnsi="Calibri" w:cs="Times New Roman"/>
        <w:sz w:val="16"/>
        <w:szCs w:val="16"/>
      </w:rPr>
      <w:t>2</w:t>
    </w:r>
    <w:r>
      <w:rPr>
        <w:rFonts w:ascii="Calibri" w:eastAsia="Calibri" w:hAnsi="Calibri" w:cs="Times New Roman"/>
        <w:sz w:val="16"/>
        <w:szCs w:val="16"/>
      </w:rPr>
      <w:t xml:space="preserve"> de marzo de</w:t>
    </w:r>
    <w:r w:rsidR="00A2618B" w:rsidRPr="00A2618B">
      <w:rPr>
        <w:rFonts w:ascii="Calibri" w:eastAsia="Calibri" w:hAnsi="Calibri" w:cs="Times New Roman"/>
        <w:sz w:val="16"/>
        <w:szCs w:val="16"/>
      </w:rPr>
      <w:t xml:space="preserve">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92" w:rsidRDefault="004713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54CC"/>
    <w:multiLevelType w:val="hybridMultilevel"/>
    <w:tmpl w:val="DB4EE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B1B"/>
    <w:multiLevelType w:val="hybridMultilevel"/>
    <w:tmpl w:val="1004D7BE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5F5A"/>
    <w:multiLevelType w:val="hybridMultilevel"/>
    <w:tmpl w:val="A6F47584"/>
    <w:lvl w:ilvl="0" w:tplc="6BDE8110">
      <w:numFmt w:val="bullet"/>
      <w:lvlText w:val=""/>
      <w:lvlJc w:val="left"/>
      <w:pPr>
        <w:ind w:left="1681" w:hanging="34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87022B8">
      <w:numFmt w:val="bullet"/>
      <w:lvlText w:val="o"/>
      <w:lvlJc w:val="left"/>
      <w:pPr>
        <w:ind w:left="2401" w:hanging="336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s-ES" w:bidi="es-ES"/>
      </w:rPr>
    </w:lvl>
    <w:lvl w:ilvl="2" w:tplc="4CA6FC1E">
      <w:numFmt w:val="bullet"/>
      <w:lvlText w:val=""/>
      <w:lvlJc w:val="left"/>
      <w:pPr>
        <w:ind w:left="3121" w:hanging="387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3" w:tplc="4CA6FC1E">
      <w:numFmt w:val="bullet"/>
      <w:lvlText w:val=""/>
      <w:lvlJc w:val="left"/>
      <w:pPr>
        <w:ind w:left="3481" w:hanging="360"/>
      </w:pPr>
      <w:rPr>
        <w:rFonts w:ascii="Wingdings" w:eastAsia="Wingdings" w:hAnsi="Wingdings" w:cs="Wingdings" w:hint="default"/>
        <w:color w:val="auto"/>
        <w:w w:val="100"/>
        <w:sz w:val="20"/>
        <w:szCs w:val="20"/>
        <w:lang w:val="es-ES" w:eastAsia="es-ES" w:bidi="es-ES"/>
      </w:rPr>
    </w:lvl>
    <w:lvl w:ilvl="4" w:tplc="8C0040EC">
      <w:numFmt w:val="bullet"/>
      <w:lvlText w:val="•"/>
      <w:lvlJc w:val="left"/>
      <w:pPr>
        <w:ind w:left="3480" w:hanging="360"/>
      </w:pPr>
      <w:rPr>
        <w:lang w:val="es-ES" w:eastAsia="es-ES" w:bidi="es-ES"/>
      </w:rPr>
    </w:lvl>
    <w:lvl w:ilvl="5" w:tplc="0192A962">
      <w:numFmt w:val="bullet"/>
      <w:lvlText w:val="•"/>
      <w:lvlJc w:val="left"/>
      <w:pPr>
        <w:ind w:left="4686" w:hanging="360"/>
      </w:pPr>
      <w:rPr>
        <w:lang w:val="es-ES" w:eastAsia="es-ES" w:bidi="es-ES"/>
      </w:rPr>
    </w:lvl>
    <w:lvl w:ilvl="6" w:tplc="9C4A3BAE">
      <w:numFmt w:val="bullet"/>
      <w:lvlText w:val="•"/>
      <w:lvlJc w:val="left"/>
      <w:pPr>
        <w:ind w:left="5893" w:hanging="360"/>
      </w:pPr>
      <w:rPr>
        <w:lang w:val="es-ES" w:eastAsia="es-ES" w:bidi="es-ES"/>
      </w:rPr>
    </w:lvl>
    <w:lvl w:ilvl="7" w:tplc="0234E19E">
      <w:numFmt w:val="bullet"/>
      <w:lvlText w:val="•"/>
      <w:lvlJc w:val="left"/>
      <w:pPr>
        <w:ind w:left="7100" w:hanging="360"/>
      </w:pPr>
      <w:rPr>
        <w:lang w:val="es-ES" w:eastAsia="es-ES" w:bidi="es-ES"/>
      </w:rPr>
    </w:lvl>
    <w:lvl w:ilvl="8" w:tplc="2912E816">
      <w:numFmt w:val="bullet"/>
      <w:lvlText w:val="•"/>
      <w:lvlJc w:val="left"/>
      <w:pPr>
        <w:ind w:left="8306" w:hanging="360"/>
      </w:pPr>
      <w:rPr>
        <w:lang w:val="es-ES" w:eastAsia="es-ES" w:bidi="es-ES"/>
      </w:rPr>
    </w:lvl>
  </w:abstractNum>
  <w:abstractNum w:abstractNumId="3">
    <w:nsid w:val="0EE17689"/>
    <w:multiLevelType w:val="hybridMultilevel"/>
    <w:tmpl w:val="82C8CCE2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C77383"/>
    <w:multiLevelType w:val="hybridMultilevel"/>
    <w:tmpl w:val="8502FFF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F80519"/>
    <w:multiLevelType w:val="hybridMultilevel"/>
    <w:tmpl w:val="7030810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7BB1599"/>
    <w:multiLevelType w:val="hybridMultilevel"/>
    <w:tmpl w:val="A80ED23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98341A"/>
    <w:multiLevelType w:val="hybridMultilevel"/>
    <w:tmpl w:val="E86AAF2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766B33"/>
    <w:multiLevelType w:val="hybridMultilevel"/>
    <w:tmpl w:val="A5F05F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0"/>
        <w:szCs w:val="2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D99370C"/>
    <w:multiLevelType w:val="hybridMultilevel"/>
    <w:tmpl w:val="F1A01534"/>
    <w:lvl w:ilvl="0" w:tplc="59A0CCD8">
      <w:start w:val="220"/>
      <w:numFmt w:val="bullet"/>
      <w:lvlText w:val=""/>
      <w:lvlJc w:val="left"/>
      <w:pPr>
        <w:ind w:left="502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2BD5EBE"/>
    <w:multiLevelType w:val="hybridMultilevel"/>
    <w:tmpl w:val="B0FAEB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7245443"/>
    <w:multiLevelType w:val="hybridMultilevel"/>
    <w:tmpl w:val="0270DBAA"/>
    <w:lvl w:ilvl="0" w:tplc="0C0A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2">
    <w:nsid w:val="2AC87914"/>
    <w:multiLevelType w:val="hybridMultilevel"/>
    <w:tmpl w:val="6FEE8B8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EEE0E06"/>
    <w:multiLevelType w:val="hybridMultilevel"/>
    <w:tmpl w:val="465CCA38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22556"/>
    <w:multiLevelType w:val="hybridMultilevel"/>
    <w:tmpl w:val="3BE672D8"/>
    <w:lvl w:ilvl="0" w:tplc="0C0A000D">
      <w:start w:val="1"/>
      <w:numFmt w:val="bullet"/>
      <w:lvlText w:val=""/>
      <w:lvlJc w:val="left"/>
      <w:pPr>
        <w:ind w:left="20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15">
    <w:nsid w:val="30E56F19"/>
    <w:multiLevelType w:val="hybridMultilevel"/>
    <w:tmpl w:val="B1EC4B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26F7EDD"/>
    <w:multiLevelType w:val="hybridMultilevel"/>
    <w:tmpl w:val="CD629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913A4"/>
    <w:multiLevelType w:val="hybridMultilevel"/>
    <w:tmpl w:val="690A036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C829AC"/>
    <w:multiLevelType w:val="hybridMultilevel"/>
    <w:tmpl w:val="D9288214"/>
    <w:lvl w:ilvl="0" w:tplc="C87022B8"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6CC7449"/>
    <w:multiLevelType w:val="hybridMultilevel"/>
    <w:tmpl w:val="C5A4DCC4"/>
    <w:lvl w:ilvl="0" w:tplc="59A0CCD8">
      <w:start w:val="220"/>
      <w:numFmt w:val="bullet"/>
      <w:lvlText w:val=""/>
      <w:lvlJc w:val="left"/>
      <w:pPr>
        <w:tabs>
          <w:tab w:val="num" w:pos="705"/>
        </w:tabs>
        <w:ind w:left="705" w:hanging="705"/>
      </w:pPr>
      <w:rPr>
        <w:rFonts w:ascii="Wingdings 2" w:hAnsi="Wingdings 2" w:hint="default"/>
        <w:sz w:val="28"/>
      </w:rPr>
    </w:lvl>
    <w:lvl w:ilvl="1" w:tplc="0C0A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0">
    <w:nsid w:val="39AC2CDA"/>
    <w:multiLevelType w:val="hybridMultilevel"/>
    <w:tmpl w:val="E3168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B5769"/>
    <w:multiLevelType w:val="hybridMultilevel"/>
    <w:tmpl w:val="453C649A"/>
    <w:lvl w:ilvl="0" w:tplc="59A0CCD8">
      <w:start w:val="220"/>
      <w:numFmt w:val="bullet"/>
      <w:lvlText w:val=""/>
      <w:lvlJc w:val="left"/>
      <w:pPr>
        <w:tabs>
          <w:tab w:val="num" w:pos="1410"/>
        </w:tabs>
        <w:ind w:left="1410" w:hanging="705"/>
      </w:pPr>
      <w:rPr>
        <w:rFonts w:ascii="Wingdings 2" w:hAnsi="Wingdings 2" w:hint="default"/>
        <w:sz w:val="2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442457"/>
    <w:multiLevelType w:val="hybridMultilevel"/>
    <w:tmpl w:val="CB40DA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04257B3"/>
    <w:multiLevelType w:val="hybridMultilevel"/>
    <w:tmpl w:val="5DACEE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FC0C95"/>
    <w:multiLevelType w:val="hybridMultilevel"/>
    <w:tmpl w:val="D97ACAE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A7A6178"/>
    <w:multiLevelType w:val="hybridMultilevel"/>
    <w:tmpl w:val="FEF6AA80"/>
    <w:lvl w:ilvl="0" w:tplc="59A0CCD8">
      <w:start w:val="220"/>
      <w:numFmt w:val="bullet"/>
      <w:lvlText w:val=""/>
      <w:lvlJc w:val="left"/>
      <w:pPr>
        <w:tabs>
          <w:tab w:val="num" w:pos="830"/>
        </w:tabs>
        <w:ind w:left="830" w:hanging="705"/>
      </w:pPr>
      <w:rPr>
        <w:rFonts w:ascii="Wingdings 2" w:hAnsi="Wingdings 2" w:hint="default"/>
        <w:sz w:val="28"/>
      </w:rPr>
    </w:lvl>
    <w:lvl w:ilvl="1" w:tplc="0C0A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</w:abstractNum>
  <w:abstractNum w:abstractNumId="26">
    <w:nsid w:val="4B361156"/>
    <w:multiLevelType w:val="hybridMultilevel"/>
    <w:tmpl w:val="934C2EF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D5618F3"/>
    <w:multiLevelType w:val="hybridMultilevel"/>
    <w:tmpl w:val="AFD4DA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09B7D94"/>
    <w:multiLevelType w:val="hybridMultilevel"/>
    <w:tmpl w:val="633EBC9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5CD6229"/>
    <w:multiLevelType w:val="hybridMultilevel"/>
    <w:tmpl w:val="F048BC56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65A9A"/>
    <w:multiLevelType w:val="hybridMultilevel"/>
    <w:tmpl w:val="DE04D78E"/>
    <w:lvl w:ilvl="0" w:tplc="59A0CCD8">
      <w:start w:val="220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E1599B"/>
    <w:multiLevelType w:val="hybridMultilevel"/>
    <w:tmpl w:val="3E6C138C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16E31"/>
    <w:multiLevelType w:val="hybridMultilevel"/>
    <w:tmpl w:val="40BE1BAC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62127"/>
    <w:multiLevelType w:val="hybridMultilevel"/>
    <w:tmpl w:val="884C7168"/>
    <w:lvl w:ilvl="0" w:tplc="59A0CCD8">
      <w:start w:val="220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EF17A2"/>
    <w:multiLevelType w:val="hybridMultilevel"/>
    <w:tmpl w:val="CB7CFD6E"/>
    <w:lvl w:ilvl="0" w:tplc="0C0A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5">
    <w:nsid w:val="730E33FB"/>
    <w:multiLevelType w:val="hybridMultilevel"/>
    <w:tmpl w:val="E416B76A"/>
    <w:lvl w:ilvl="0" w:tplc="0C0A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6">
    <w:nsid w:val="7523187A"/>
    <w:multiLevelType w:val="hybridMultilevel"/>
    <w:tmpl w:val="4BC40394"/>
    <w:lvl w:ilvl="0" w:tplc="0C0A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7">
    <w:nsid w:val="7D7B38C3"/>
    <w:multiLevelType w:val="hybridMultilevel"/>
    <w:tmpl w:val="AB7408C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E8E646E"/>
    <w:multiLevelType w:val="hybridMultilevel"/>
    <w:tmpl w:val="48FA1F1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4"/>
  </w:num>
  <w:num w:numId="4">
    <w:abstractNumId w:val="30"/>
  </w:num>
  <w:num w:numId="5">
    <w:abstractNumId w:val="36"/>
  </w:num>
  <w:num w:numId="6">
    <w:abstractNumId w:val="5"/>
  </w:num>
  <w:num w:numId="7">
    <w:abstractNumId w:val="10"/>
  </w:num>
  <w:num w:numId="8">
    <w:abstractNumId w:val="12"/>
  </w:num>
  <w:num w:numId="9">
    <w:abstractNumId w:val="27"/>
  </w:num>
  <w:num w:numId="10">
    <w:abstractNumId w:val="22"/>
  </w:num>
  <w:num w:numId="11">
    <w:abstractNumId w:val="6"/>
  </w:num>
  <w:num w:numId="12">
    <w:abstractNumId w:val="11"/>
  </w:num>
  <w:num w:numId="13">
    <w:abstractNumId w:val="37"/>
  </w:num>
  <w:num w:numId="14">
    <w:abstractNumId w:val="35"/>
  </w:num>
  <w:num w:numId="15">
    <w:abstractNumId w:val="26"/>
  </w:num>
  <w:num w:numId="16">
    <w:abstractNumId w:val="23"/>
  </w:num>
  <w:num w:numId="17">
    <w:abstractNumId w:val="13"/>
  </w:num>
  <w:num w:numId="18">
    <w:abstractNumId w:val="31"/>
  </w:num>
  <w:num w:numId="19">
    <w:abstractNumId w:val="20"/>
  </w:num>
  <w:num w:numId="20">
    <w:abstractNumId w:val="1"/>
  </w:num>
  <w:num w:numId="21">
    <w:abstractNumId w:val="16"/>
  </w:num>
  <w:num w:numId="22">
    <w:abstractNumId w:val="3"/>
  </w:num>
  <w:num w:numId="23">
    <w:abstractNumId w:val="34"/>
  </w:num>
  <w:num w:numId="24">
    <w:abstractNumId w:val="35"/>
  </w:num>
  <w:num w:numId="25">
    <w:abstractNumId w:val="32"/>
  </w:num>
  <w:num w:numId="26">
    <w:abstractNumId w:val="0"/>
  </w:num>
  <w:num w:numId="27">
    <w:abstractNumId w:val="29"/>
  </w:num>
  <w:num w:numId="28">
    <w:abstractNumId w:val="9"/>
  </w:num>
  <w:num w:numId="29">
    <w:abstractNumId w:val="1"/>
  </w:num>
  <w:num w:numId="30">
    <w:abstractNumId w:val="7"/>
  </w:num>
  <w:num w:numId="31">
    <w:abstractNumId w:val="33"/>
  </w:num>
  <w:num w:numId="32">
    <w:abstractNumId w:val="21"/>
  </w:num>
  <w:num w:numId="33">
    <w:abstractNumId w:val="5"/>
  </w:num>
  <w:num w:numId="34">
    <w:abstractNumId w:val="28"/>
  </w:num>
  <w:num w:numId="35">
    <w:abstractNumId w:val="20"/>
  </w:num>
  <w:num w:numId="36">
    <w:abstractNumId w:val="19"/>
  </w:num>
  <w:num w:numId="37">
    <w:abstractNumId w:val="2"/>
  </w:num>
  <w:num w:numId="38">
    <w:abstractNumId w:val="24"/>
  </w:num>
  <w:num w:numId="39">
    <w:abstractNumId w:val="2"/>
  </w:num>
  <w:num w:numId="40">
    <w:abstractNumId w:val="18"/>
  </w:num>
  <w:num w:numId="41">
    <w:abstractNumId w:val="15"/>
  </w:num>
  <w:num w:numId="42">
    <w:abstractNumId w:val="4"/>
  </w:num>
  <w:num w:numId="43">
    <w:abstractNumId w:val="8"/>
  </w:num>
  <w:num w:numId="44">
    <w:abstractNumId w:val="17"/>
  </w:num>
  <w:num w:numId="45">
    <w:abstractNumId w:val="2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D3"/>
    <w:rsid w:val="000019DE"/>
    <w:rsid w:val="00010213"/>
    <w:rsid w:val="00012DD3"/>
    <w:rsid w:val="0001461F"/>
    <w:rsid w:val="00014962"/>
    <w:rsid w:val="00020322"/>
    <w:rsid w:val="00023B97"/>
    <w:rsid w:val="00031EE7"/>
    <w:rsid w:val="0003202F"/>
    <w:rsid w:val="000712F9"/>
    <w:rsid w:val="00084D9E"/>
    <w:rsid w:val="000A17D4"/>
    <w:rsid w:val="000A5E98"/>
    <w:rsid w:val="000B68E1"/>
    <w:rsid w:val="000C041B"/>
    <w:rsid w:val="000E407D"/>
    <w:rsid w:val="00113CF9"/>
    <w:rsid w:val="00137BF8"/>
    <w:rsid w:val="0015308E"/>
    <w:rsid w:val="0015541C"/>
    <w:rsid w:val="00167685"/>
    <w:rsid w:val="00176F6D"/>
    <w:rsid w:val="00183311"/>
    <w:rsid w:val="00186BB2"/>
    <w:rsid w:val="001A7D88"/>
    <w:rsid w:val="001B1CB5"/>
    <w:rsid w:val="001B567C"/>
    <w:rsid w:val="001C0D3E"/>
    <w:rsid w:val="001C5AB5"/>
    <w:rsid w:val="001F1C99"/>
    <w:rsid w:val="001F41D6"/>
    <w:rsid w:val="002039EE"/>
    <w:rsid w:val="00203C50"/>
    <w:rsid w:val="0020458B"/>
    <w:rsid w:val="00204E84"/>
    <w:rsid w:val="002204D5"/>
    <w:rsid w:val="002227C6"/>
    <w:rsid w:val="0022679A"/>
    <w:rsid w:val="00227D50"/>
    <w:rsid w:val="0023137F"/>
    <w:rsid w:val="00232A4D"/>
    <w:rsid w:val="0023752C"/>
    <w:rsid w:val="0024462A"/>
    <w:rsid w:val="00251C2A"/>
    <w:rsid w:val="002566AF"/>
    <w:rsid w:val="00260AF3"/>
    <w:rsid w:val="00262335"/>
    <w:rsid w:val="00264B18"/>
    <w:rsid w:val="002872F1"/>
    <w:rsid w:val="00302174"/>
    <w:rsid w:val="003121A2"/>
    <w:rsid w:val="00335A8B"/>
    <w:rsid w:val="00336963"/>
    <w:rsid w:val="00341B1F"/>
    <w:rsid w:val="00350697"/>
    <w:rsid w:val="00352055"/>
    <w:rsid w:val="00355608"/>
    <w:rsid w:val="0036105A"/>
    <w:rsid w:val="003669F9"/>
    <w:rsid w:val="003760D1"/>
    <w:rsid w:val="00377717"/>
    <w:rsid w:val="003850CA"/>
    <w:rsid w:val="003A1CBB"/>
    <w:rsid w:val="003D07EB"/>
    <w:rsid w:val="003D09D4"/>
    <w:rsid w:val="003D2DBA"/>
    <w:rsid w:val="003D64A9"/>
    <w:rsid w:val="003E4C68"/>
    <w:rsid w:val="003E7AB1"/>
    <w:rsid w:val="00401330"/>
    <w:rsid w:val="00404B45"/>
    <w:rsid w:val="0042696F"/>
    <w:rsid w:val="0043640B"/>
    <w:rsid w:val="00462BCE"/>
    <w:rsid w:val="0046732C"/>
    <w:rsid w:val="00471392"/>
    <w:rsid w:val="004863C5"/>
    <w:rsid w:val="00490D98"/>
    <w:rsid w:val="00492518"/>
    <w:rsid w:val="004B49A3"/>
    <w:rsid w:val="004D3118"/>
    <w:rsid w:val="004E591B"/>
    <w:rsid w:val="004F313D"/>
    <w:rsid w:val="004F3FC1"/>
    <w:rsid w:val="00567060"/>
    <w:rsid w:val="00573B5D"/>
    <w:rsid w:val="00590023"/>
    <w:rsid w:val="005A3CB5"/>
    <w:rsid w:val="005B09CA"/>
    <w:rsid w:val="005B3C5D"/>
    <w:rsid w:val="005B5807"/>
    <w:rsid w:val="005C21AE"/>
    <w:rsid w:val="005D618F"/>
    <w:rsid w:val="005D7E3B"/>
    <w:rsid w:val="005E160A"/>
    <w:rsid w:val="005E176A"/>
    <w:rsid w:val="005E4441"/>
    <w:rsid w:val="005F2588"/>
    <w:rsid w:val="005F5D34"/>
    <w:rsid w:val="0060338F"/>
    <w:rsid w:val="0061795F"/>
    <w:rsid w:val="00617F1A"/>
    <w:rsid w:val="00626ABE"/>
    <w:rsid w:val="0066131B"/>
    <w:rsid w:val="0067272A"/>
    <w:rsid w:val="00680709"/>
    <w:rsid w:val="006A1965"/>
    <w:rsid w:val="006A1CBB"/>
    <w:rsid w:val="006B2B29"/>
    <w:rsid w:val="006B3C13"/>
    <w:rsid w:val="006B56D4"/>
    <w:rsid w:val="006C34CE"/>
    <w:rsid w:val="006C4F2B"/>
    <w:rsid w:val="006E4D3B"/>
    <w:rsid w:val="006E7097"/>
    <w:rsid w:val="006F38DC"/>
    <w:rsid w:val="00706AE7"/>
    <w:rsid w:val="007104EC"/>
    <w:rsid w:val="007150B4"/>
    <w:rsid w:val="00737E08"/>
    <w:rsid w:val="00747C0F"/>
    <w:rsid w:val="00792EE4"/>
    <w:rsid w:val="00794DE4"/>
    <w:rsid w:val="007963C6"/>
    <w:rsid w:val="007A7D5A"/>
    <w:rsid w:val="007B3809"/>
    <w:rsid w:val="007B658F"/>
    <w:rsid w:val="007D3256"/>
    <w:rsid w:val="007D663D"/>
    <w:rsid w:val="007D71DC"/>
    <w:rsid w:val="007E06F6"/>
    <w:rsid w:val="007E20C6"/>
    <w:rsid w:val="007F1AF8"/>
    <w:rsid w:val="00800B2A"/>
    <w:rsid w:val="00804F58"/>
    <w:rsid w:val="00806B27"/>
    <w:rsid w:val="00813B0D"/>
    <w:rsid w:val="008177ED"/>
    <w:rsid w:val="008220D3"/>
    <w:rsid w:val="008228D7"/>
    <w:rsid w:val="00852C62"/>
    <w:rsid w:val="00855486"/>
    <w:rsid w:val="0089383E"/>
    <w:rsid w:val="00896A96"/>
    <w:rsid w:val="00896CD8"/>
    <w:rsid w:val="008A48E6"/>
    <w:rsid w:val="008B27A7"/>
    <w:rsid w:val="008B6911"/>
    <w:rsid w:val="008B7353"/>
    <w:rsid w:val="008E48A5"/>
    <w:rsid w:val="008E59DF"/>
    <w:rsid w:val="008F3CA9"/>
    <w:rsid w:val="008F5293"/>
    <w:rsid w:val="008F567C"/>
    <w:rsid w:val="00915950"/>
    <w:rsid w:val="00915B8E"/>
    <w:rsid w:val="0092260E"/>
    <w:rsid w:val="009261C9"/>
    <w:rsid w:val="00931CEB"/>
    <w:rsid w:val="00950686"/>
    <w:rsid w:val="00970B5D"/>
    <w:rsid w:val="00972140"/>
    <w:rsid w:val="009B0ACF"/>
    <w:rsid w:val="009B73BD"/>
    <w:rsid w:val="009C713D"/>
    <w:rsid w:val="009C7401"/>
    <w:rsid w:val="009E07B8"/>
    <w:rsid w:val="009F0158"/>
    <w:rsid w:val="009F4643"/>
    <w:rsid w:val="00A21895"/>
    <w:rsid w:val="00A2618B"/>
    <w:rsid w:val="00A3411F"/>
    <w:rsid w:val="00A80CA6"/>
    <w:rsid w:val="00AD7607"/>
    <w:rsid w:val="00B17239"/>
    <w:rsid w:val="00B20436"/>
    <w:rsid w:val="00B47A93"/>
    <w:rsid w:val="00B5032F"/>
    <w:rsid w:val="00B55F88"/>
    <w:rsid w:val="00B57E49"/>
    <w:rsid w:val="00B57E7D"/>
    <w:rsid w:val="00B66611"/>
    <w:rsid w:val="00B6798C"/>
    <w:rsid w:val="00B76997"/>
    <w:rsid w:val="00B87FC4"/>
    <w:rsid w:val="00B90C9A"/>
    <w:rsid w:val="00B93DDA"/>
    <w:rsid w:val="00BA024D"/>
    <w:rsid w:val="00BE2864"/>
    <w:rsid w:val="00C01D60"/>
    <w:rsid w:val="00C10D8B"/>
    <w:rsid w:val="00C176EA"/>
    <w:rsid w:val="00C17A0E"/>
    <w:rsid w:val="00C35679"/>
    <w:rsid w:val="00C43AB6"/>
    <w:rsid w:val="00C4496F"/>
    <w:rsid w:val="00C50C39"/>
    <w:rsid w:val="00C52F9B"/>
    <w:rsid w:val="00C87AD6"/>
    <w:rsid w:val="00C95C8C"/>
    <w:rsid w:val="00CB0E6F"/>
    <w:rsid w:val="00CB2922"/>
    <w:rsid w:val="00CC3DDC"/>
    <w:rsid w:val="00CC48DA"/>
    <w:rsid w:val="00CD59B1"/>
    <w:rsid w:val="00CE447D"/>
    <w:rsid w:val="00CE563A"/>
    <w:rsid w:val="00CE6AF9"/>
    <w:rsid w:val="00D02FFB"/>
    <w:rsid w:val="00D26773"/>
    <w:rsid w:val="00D34818"/>
    <w:rsid w:val="00D4618F"/>
    <w:rsid w:val="00D84B65"/>
    <w:rsid w:val="00DA51CC"/>
    <w:rsid w:val="00DB45A3"/>
    <w:rsid w:val="00DD0BF2"/>
    <w:rsid w:val="00DD7465"/>
    <w:rsid w:val="00DE3C8F"/>
    <w:rsid w:val="00DE47BE"/>
    <w:rsid w:val="00DE4861"/>
    <w:rsid w:val="00DF200A"/>
    <w:rsid w:val="00DF4AB0"/>
    <w:rsid w:val="00E02E47"/>
    <w:rsid w:val="00E030C5"/>
    <w:rsid w:val="00E07179"/>
    <w:rsid w:val="00E16E15"/>
    <w:rsid w:val="00E334BD"/>
    <w:rsid w:val="00E347E1"/>
    <w:rsid w:val="00E4147A"/>
    <w:rsid w:val="00E41C49"/>
    <w:rsid w:val="00E909D7"/>
    <w:rsid w:val="00EA48F6"/>
    <w:rsid w:val="00EB47EA"/>
    <w:rsid w:val="00ED668C"/>
    <w:rsid w:val="00ED6903"/>
    <w:rsid w:val="00ED758E"/>
    <w:rsid w:val="00F17D37"/>
    <w:rsid w:val="00F2322F"/>
    <w:rsid w:val="00F44913"/>
    <w:rsid w:val="00F44A29"/>
    <w:rsid w:val="00F6682A"/>
    <w:rsid w:val="00F826A4"/>
    <w:rsid w:val="00FB0710"/>
    <w:rsid w:val="00FC1AB7"/>
    <w:rsid w:val="00FC3D95"/>
    <w:rsid w:val="00FE4650"/>
    <w:rsid w:val="00FE65A6"/>
    <w:rsid w:val="00FF0520"/>
    <w:rsid w:val="00FF058F"/>
    <w:rsid w:val="00FF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918924-6C97-41D1-BD34-94F8AE43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9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5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679"/>
  </w:style>
  <w:style w:type="paragraph" w:styleId="Piedepgina">
    <w:name w:val="footer"/>
    <w:basedOn w:val="Normal"/>
    <w:link w:val="PiedepginaCar"/>
    <w:uiPriority w:val="99"/>
    <w:unhideWhenUsed/>
    <w:rsid w:val="00C35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79"/>
  </w:style>
  <w:style w:type="paragraph" w:styleId="Textodeglobo">
    <w:name w:val="Balloon Text"/>
    <w:basedOn w:val="Normal"/>
    <w:link w:val="TextodegloboCar"/>
    <w:uiPriority w:val="99"/>
    <w:semiHidden/>
    <w:unhideWhenUsed/>
    <w:rsid w:val="0097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1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9B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eader@lacomarcadelasidra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6561-B80C-4495-A2B0-D8D83ECF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dcterms:created xsi:type="dcterms:W3CDTF">2022-03-21T15:47:00Z</dcterms:created>
  <dcterms:modified xsi:type="dcterms:W3CDTF">2022-03-21T15:47:00Z</dcterms:modified>
</cp:coreProperties>
</file>