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ABE8" w14:textId="1B1846ED" w:rsidR="00FB45AA" w:rsidRPr="00E23A72" w:rsidRDefault="00CD4D5C">
      <w:pPr>
        <w:rPr>
          <w:b/>
          <w:bCs/>
          <w:sz w:val="32"/>
          <w:szCs w:val="32"/>
        </w:rPr>
      </w:pPr>
      <w:r w:rsidRPr="00E23A72">
        <w:rPr>
          <w:b/>
          <w:bCs/>
          <w:sz w:val="32"/>
          <w:szCs w:val="32"/>
        </w:rPr>
        <w:t>2. ANÁLISIS DE FORTALEZAS, DEBILIDADES, OPORTUNIDADES Y AMENAZAS.</w:t>
      </w:r>
    </w:p>
    <w:p w14:paraId="08DC89C2" w14:textId="77777777" w:rsidR="00DA2EA0" w:rsidRPr="00DA2EA0" w:rsidRDefault="00DA2EA0" w:rsidP="00DA2EA0">
      <w:pPr>
        <w:rPr>
          <w:rFonts w:eastAsiaTheme="minorHAnsi"/>
          <w:i/>
          <w:iCs/>
          <w:sz w:val="18"/>
          <w:szCs w:val="18"/>
        </w:rPr>
      </w:pPr>
      <w:r w:rsidRPr="00DA2EA0">
        <w:rPr>
          <w:i/>
          <w:iCs/>
          <w:sz w:val="18"/>
          <w:szCs w:val="18"/>
        </w:rPr>
        <w:t xml:space="preserve">Documento elaborado por </w:t>
      </w:r>
      <w:proofErr w:type="spellStart"/>
      <w:r w:rsidRPr="00DA2EA0">
        <w:rPr>
          <w:i/>
          <w:iCs/>
          <w:sz w:val="18"/>
          <w:szCs w:val="18"/>
        </w:rPr>
        <w:t>Sinerxia</w:t>
      </w:r>
      <w:proofErr w:type="spellEnd"/>
      <w:r w:rsidRPr="00DA2EA0">
        <w:rPr>
          <w:i/>
          <w:iCs/>
          <w:sz w:val="18"/>
          <w:szCs w:val="18"/>
        </w:rPr>
        <w:t xml:space="preserve"> Plus Consultora S.L.U. en octubre de 2022, contando con aportaciones posteriores del Grupo de Acción Local de Pesca Adri Comarca de la Sidra.</w:t>
      </w:r>
    </w:p>
    <w:p w14:paraId="77F67CD3" w14:textId="77777777" w:rsidR="00DA2EA0" w:rsidRDefault="00DA2EA0" w:rsidP="00CD4D5C"/>
    <w:p w14:paraId="6077CDEF" w14:textId="40C8A594" w:rsidR="00CD4D5C" w:rsidRDefault="00CD4D5C" w:rsidP="00CD4D5C">
      <w:r>
        <w:t xml:space="preserve">Se definen a continuación las principales debilidades, amenazas, fortalezas y oportunidades que se han identificado en el territorio de Villaviciosa y Colunga tras una exhaustiva evaluación de su situación y su contexto. </w:t>
      </w:r>
    </w:p>
    <w:p w14:paraId="6F243472" w14:textId="77777777" w:rsidR="00CD4D5C" w:rsidRDefault="00CD4D5C" w:rsidP="00CD4D5C">
      <w:r>
        <w:t>La revisión y análisis de estos aspectos es fundamental para determinar el estado de la situación las comunidades locales en cuanto a la pesca y su cadena de valor, medio ambiente, desarrollo sociocultural, diversificación y gobernanza y estudiar posibles medidas para mejorar su situación.</w:t>
      </w:r>
    </w:p>
    <w:p w14:paraId="5AFCE576" w14:textId="77777777" w:rsidR="00CD4D5C" w:rsidRDefault="00CD4D5C" w:rsidP="00CD4D5C">
      <w:pPr>
        <w:spacing w:before="0" w:beforeAutospacing="0" w:after="160" w:afterAutospacing="0" w:line="259" w:lineRule="auto"/>
        <w:jc w:val="left"/>
      </w:pPr>
      <w:r>
        <w:br w:type="page"/>
      </w:r>
    </w:p>
    <w:p w14:paraId="32FBB703" w14:textId="77777777" w:rsidR="00CD4D5C" w:rsidRPr="005657E3" w:rsidRDefault="00CD4D5C" w:rsidP="00CD4D5C">
      <w:pPr>
        <w:rPr>
          <w:b/>
          <w:bCs/>
          <w:color w:val="4472C4" w:themeColor="accent1"/>
          <w:sz w:val="28"/>
          <w:szCs w:val="28"/>
        </w:rPr>
      </w:pPr>
      <w:r w:rsidRPr="005657E3">
        <w:rPr>
          <w:b/>
          <w:bCs/>
          <w:color w:val="4472C4" w:themeColor="accent1"/>
          <w:sz w:val="28"/>
          <w:szCs w:val="28"/>
        </w:rPr>
        <w:lastRenderedPageBreak/>
        <w:t>DEBILIDADES</w:t>
      </w: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293"/>
      </w:tblGrid>
      <w:tr w:rsidR="00CD4D5C" w:rsidRPr="005657E3" w14:paraId="13A0FCEA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A8AB14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818EC" w14:textId="2769F379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Acusada </w:t>
            </w:r>
            <w:r w:rsidR="00623172">
              <w:rPr>
                <w:rFonts w:ascii="Calibri" w:eastAsia="Times New Roman" w:hAnsi="Calibri" w:cs="Calibri"/>
                <w:color w:val="000000"/>
                <w:lang w:eastAsia="es-ES"/>
              </w:rPr>
              <w:t>disminución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población en las parroquias de Lastres y Tazones</w:t>
            </w:r>
            <w:r w:rsidR="0062317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pues en 15 años han perdido más del 20% de sus habitantes.</w:t>
            </w:r>
          </w:p>
        </w:tc>
      </w:tr>
      <w:tr w:rsidR="00CD4D5C" w:rsidRPr="005657E3" w14:paraId="18B58591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13550E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ED4" w14:textId="1CA1B8F9" w:rsidR="00CD4D5C" w:rsidRPr="005657E3" w:rsidRDefault="00FA722B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Escasa o nula incidencia en la zona de los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planes de gestión pesquera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del pulpo, el percebe, la angula, la ortiguilla y el ocle.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CD4D5C" w:rsidRPr="005657E3" w14:paraId="08FE7919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1CA65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971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Flota con poca capacidad de innovación e inversión a nivel individual</w:t>
            </w:r>
          </w:p>
        </w:tc>
      </w:tr>
      <w:tr w:rsidR="00CD4D5C" w:rsidRPr="005657E3" w14:paraId="7557C413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786DC7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FE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Edad elevada de los trabajadores, falta de relevo generacional</w:t>
            </w:r>
          </w:p>
        </w:tc>
      </w:tr>
      <w:tr w:rsidR="00CD4D5C" w:rsidRPr="005657E3" w14:paraId="253D698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09FA39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72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Condiciones laborales y de seguridad a bordo con margen de mejora</w:t>
            </w:r>
          </w:p>
        </w:tc>
      </w:tr>
      <w:tr w:rsidR="00CD4D5C" w:rsidRPr="005657E3" w14:paraId="4638C816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CFC45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BE3" w14:textId="6E7309E8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roblema de contaminación bacteriana en la Ría de Villaviciosa que dificulta gravemente la actividad marisquera</w:t>
            </w:r>
            <w:r w:rsidR="00AF0E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ha reducido drásticamente el número de mariscadores</w:t>
            </w:r>
            <w:r w:rsidR="009808E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activo.</w:t>
            </w:r>
          </w:p>
        </w:tc>
      </w:tr>
      <w:tr w:rsidR="00CD4D5C" w:rsidRPr="005657E3" w14:paraId="773AF5AE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60E151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46E" w14:textId="213053D3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Antigüedad de gran parte de la flota</w:t>
            </w:r>
          </w:p>
        </w:tc>
      </w:tr>
      <w:tr w:rsidR="00DA5185" w:rsidRPr="005657E3" w14:paraId="10DF39D1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49C38C" w14:textId="77777777" w:rsidR="00DA5185" w:rsidRPr="00020FBB" w:rsidRDefault="00DA5185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9EE4" w14:textId="5A05A67B" w:rsidR="00DA5185" w:rsidRPr="005657E3" w:rsidRDefault="003705A1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Acusada d</w:t>
            </w:r>
            <w:r w:rsidR="00DA5185">
              <w:rPr>
                <w:rFonts w:ascii="Calibri" w:eastAsia="Times New Roman" w:hAnsi="Calibri" w:cs="Calibri"/>
                <w:color w:val="000000"/>
                <w:lang w:eastAsia="es-ES"/>
              </w:rPr>
              <w:t>isminución del número de barcos en Tazones en los últimos diez años.</w:t>
            </w:r>
          </w:p>
        </w:tc>
      </w:tr>
      <w:tr w:rsidR="00CD4D5C" w:rsidRPr="005657E3" w14:paraId="00C4E2E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01D7B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C888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Escaso control de especies invasoras</w:t>
            </w:r>
          </w:p>
        </w:tc>
      </w:tr>
      <w:tr w:rsidR="00CD4D5C" w:rsidRPr="005657E3" w14:paraId="5BFE5E51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405A35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AE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Falta de medios electrónicos para el control y seguimiento de la pesca</w:t>
            </w:r>
          </w:p>
        </w:tc>
      </w:tr>
      <w:tr w:rsidR="00CD4D5C" w:rsidRPr="005657E3" w14:paraId="73AF5E95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75358C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9D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Dificultades para adquirir formación relacionada con la pesca</w:t>
            </w:r>
          </w:p>
        </w:tc>
      </w:tr>
      <w:tr w:rsidR="00CD4D5C" w:rsidRPr="005657E3" w14:paraId="35635021" w14:textId="77777777" w:rsidTr="00B74442">
        <w:trPr>
          <w:trHeight w:val="5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CC7D68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B40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La situación salarial y la estabilidad laboral no está suficientemente desarrollad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como para garantizar el relevo generacional</w:t>
            </w:r>
          </w:p>
        </w:tc>
      </w:tr>
      <w:tr w:rsidR="00CD4D5C" w:rsidRPr="005657E3" w14:paraId="7BBB55E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ABD0E1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A39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Gestión de residuos mejorable</w:t>
            </w:r>
          </w:p>
        </w:tc>
      </w:tr>
      <w:tr w:rsidR="00CD4D5C" w:rsidRPr="005657E3" w14:paraId="5CE513AB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A62EA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49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Alta dependencia del combustible en los costes de producción de la flota</w:t>
            </w:r>
          </w:p>
        </w:tc>
      </w:tr>
      <w:tr w:rsidR="00CD4D5C" w:rsidRPr="005657E3" w14:paraId="2619C75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071E4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1CF" w14:textId="4A4742A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Ninguna empresa de acuicultura</w:t>
            </w:r>
            <w:r w:rsidR="0062317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los concejos de Villaviciosa y Colunga.</w:t>
            </w:r>
          </w:p>
        </w:tc>
      </w:tr>
      <w:tr w:rsidR="00CD4D5C" w:rsidRPr="005657E3" w14:paraId="061BDB7F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001E4E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772CD" w14:textId="1A4F69B8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Volumen de capturas escaso, que reduce el interés de los compradores y presiona los precios de primera venta en las rulas a la baja</w:t>
            </w:r>
            <w:r w:rsidR="003705A1">
              <w:t>, especialmente en Tazones.</w:t>
            </w:r>
          </w:p>
        </w:tc>
      </w:tr>
      <w:tr w:rsidR="00CD4D5C" w:rsidRPr="005657E3" w14:paraId="6336706D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05360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B93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Pocas empresas de comercio minorista</w:t>
            </w:r>
          </w:p>
        </w:tc>
      </w:tr>
      <w:tr w:rsidR="00CD4D5C" w:rsidRPr="005657E3" w14:paraId="3331A28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83E056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21BC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Comercialización de algunos productos marisqueros en otras lonjas en detrimento de las locales</w:t>
            </w:r>
          </w:p>
        </w:tc>
      </w:tr>
      <w:tr w:rsidR="003705A1" w:rsidRPr="005657E3" w14:paraId="0B20FF48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112A2" w14:textId="77777777" w:rsidR="003705A1" w:rsidRPr="00020FBB" w:rsidRDefault="003705A1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4CCC9" w14:textId="1FDDBFCA" w:rsidR="003705A1" w:rsidRPr="005657E3" w:rsidRDefault="003705A1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Necesidad de realizar acciones de dragado en el puerto de Lastres</w:t>
            </w:r>
          </w:p>
        </w:tc>
      </w:tr>
      <w:tr w:rsidR="003705A1" w:rsidRPr="005657E3" w14:paraId="094C9B4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23B3D2" w14:textId="77777777" w:rsidR="003705A1" w:rsidRPr="00020FBB" w:rsidRDefault="003705A1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657A1" w14:textId="07526E43" w:rsidR="003705A1" w:rsidRPr="005657E3" w:rsidRDefault="003705A1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Falta de una fábrica de hielo adecuada al nivel de capturas en la Cofradía de Lastres.</w:t>
            </w:r>
          </w:p>
        </w:tc>
      </w:tr>
      <w:tr w:rsidR="00CD4D5C" w:rsidRPr="005657E3" w14:paraId="02B99C77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3DB4D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16F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Pocas industrias de transformación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productos pesqueros.</w:t>
            </w:r>
          </w:p>
        </w:tc>
      </w:tr>
      <w:tr w:rsidR="00CD4D5C" w:rsidRPr="005657E3" w14:paraId="2A31E959" w14:textId="77777777" w:rsidTr="00B74442">
        <w:trPr>
          <w:trHeight w:val="5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B42C3E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40C" w14:textId="02874546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Dificultades de acceso a mercados que reconozcan el mayor valor añadido de los productos de la pesca artesanal</w:t>
            </w:r>
          </w:p>
        </w:tc>
      </w:tr>
      <w:tr w:rsidR="00CD4D5C" w:rsidRPr="005657E3" w14:paraId="634C5264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1BC85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53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Escaso desarrollo de acuerdos en eslabones de la cadena de comercialización.</w:t>
            </w:r>
          </w:p>
        </w:tc>
      </w:tr>
      <w:tr w:rsidR="00CD4D5C" w:rsidRPr="005657E3" w14:paraId="47A6A286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1B2C1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339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Carencias en la información al consumidor final</w:t>
            </w:r>
          </w:p>
        </w:tc>
      </w:tr>
      <w:tr w:rsidR="00CD4D5C" w:rsidRPr="005657E3" w14:paraId="14389E0C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B5BDBA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A9C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Carencias en la trazabilidad de la cadena de valor de los productos pesqueros.</w:t>
            </w:r>
          </w:p>
        </w:tc>
      </w:tr>
      <w:tr w:rsidR="00CD4D5C" w:rsidRPr="005657E3" w14:paraId="44F01817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38E733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DC3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Uso de nuevas tecnologías insuficiente</w:t>
            </w:r>
          </w:p>
        </w:tc>
      </w:tr>
      <w:tr w:rsidR="00CD4D5C" w:rsidRPr="005657E3" w14:paraId="174F85B0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D8F150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46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Falta de iniciativas innovadoras en materia de diversificación.</w:t>
            </w:r>
          </w:p>
        </w:tc>
      </w:tr>
      <w:tr w:rsidR="00CD4D5C" w:rsidRPr="005657E3" w14:paraId="61ABB2DE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C86D7A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889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Falta de sistemas de eficiencia energética en buques </w:t>
            </w:r>
          </w:p>
        </w:tc>
      </w:tr>
      <w:tr w:rsidR="00CD4D5C" w:rsidRPr="005657E3" w14:paraId="030062D2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F9EA35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AE3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Falta de conocimientos de gestión empresarial, nuevas tecnologías o medio ambiente</w:t>
            </w:r>
          </w:p>
        </w:tc>
      </w:tr>
      <w:tr w:rsidR="00CD4D5C" w:rsidRPr="005657E3" w14:paraId="238E0FA1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DBC949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BCC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Dificultad de acceso a la financiación</w:t>
            </w:r>
          </w:p>
        </w:tc>
      </w:tr>
      <w:tr w:rsidR="00CD4D5C" w:rsidRPr="005657E3" w14:paraId="3C90724F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FA6A42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67D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Deficiencias en condiciones sociolaborales de la mujer trabajadora </w:t>
            </w:r>
          </w:p>
        </w:tc>
      </w:tr>
      <w:tr w:rsidR="00CD4D5C" w:rsidRPr="005657E3" w14:paraId="3734249B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7E25EE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E2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Integración escasa de la mujer</w:t>
            </w:r>
          </w:p>
        </w:tc>
      </w:tr>
      <w:tr w:rsidR="00CD4D5C" w:rsidRPr="005657E3" w14:paraId="1A1B988B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2F1D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F7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Falta de coordinación y trabajo en equipo entre distintos colectivos </w:t>
            </w:r>
          </w:p>
        </w:tc>
      </w:tr>
      <w:tr w:rsidR="00CD4D5C" w:rsidRPr="005657E3" w14:paraId="16E0567C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7D733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D0A" w14:textId="000F1921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Falta de comunicación e </w:t>
            </w:r>
            <w:r w:rsidR="001B0E73"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nsuficiente coordinación entre administraciones</w:t>
            </w:r>
          </w:p>
        </w:tc>
      </w:tr>
      <w:tr w:rsidR="00CD4D5C" w:rsidRPr="005657E3" w14:paraId="5B868F85" w14:textId="77777777" w:rsidTr="00B74442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62A252" w14:textId="77777777" w:rsidR="00CD4D5C" w:rsidRPr="00020FBB" w:rsidRDefault="00CD4D5C" w:rsidP="00CD4D5C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45F" w14:textId="7713C39D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Falta de confianza en las administraciones</w:t>
            </w:r>
          </w:p>
        </w:tc>
      </w:tr>
    </w:tbl>
    <w:p w14:paraId="12AA0641" w14:textId="77777777" w:rsidR="00CD4D5C" w:rsidRDefault="00CD4D5C" w:rsidP="00CD4D5C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2C6F84A3" w14:textId="1FBEA802" w:rsidR="00CD4D5C" w:rsidRPr="005657E3" w:rsidRDefault="00CD4D5C" w:rsidP="00CD4D5C">
      <w:pPr>
        <w:rPr>
          <w:b/>
          <w:bCs/>
          <w:color w:val="4472C4" w:themeColor="accent1"/>
          <w:sz w:val="28"/>
          <w:szCs w:val="28"/>
          <w:u w:val="single"/>
        </w:rPr>
      </w:pPr>
      <w:r w:rsidRPr="005657E3">
        <w:rPr>
          <w:b/>
          <w:bCs/>
          <w:color w:val="4472C4" w:themeColor="accent1"/>
          <w:sz w:val="28"/>
          <w:szCs w:val="28"/>
          <w:u w:val="single"/>
        </w:rPr>
        <w:t>AMENAZAS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8175"/>
      </w:tblGrid>
      <w:tr w:rsidR="00CD4D5C" w:rsidRPr="005657E3" w14:paraId="32E4E87C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4D402ADE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31B975B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Exceso de n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ormas complejas que no se adaptan a las especificidades de la región y dificultan su cumplimiento</w:t>
            </w:r>
          </w:p>
        </w:tc>
      </w:tr>
      <w:tr w:rsidR="00CD4D5C" w:rsidRPr="005657E3" w14:paraId="286C752D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12B7A714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2A916F6D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Alto nivel de burocracia que dificulta el acceso a las ayudas</w:t>
            </w:r>
          </w:p>
        </w:tc>
      </w:tr>
      <w:tr w:rsidR="00CD4D5C" w:rsidRPr="005657E3" w14:paraId="60BFD3E5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63D80B40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72347029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Ninguna ayuda a las necesidades reales de la flota, como el mantenimiento de infraestructuras y equipos obligatorios</w:t>
            </w:r>
          </w:p>
        </w:tc>
      </w:tr>
      <w:tr w:rsidR="00CD4D5C" w:rsidRPr="005657E3" w14:paraId="218453BD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3A30F3E6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03099420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Escasez de cuotas de las principales especies de interés para la flota</w:t>
            </w:r>
          </w:p>
        </w:tc>
      </w:tr>
      <w:tr w:rsidR="00CD4D5C" w:rsidRPr="005657E3" w14:paraId="383CE092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6C8D3168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7FAD590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Dificultades en la obtención de datos ecosistémicos, capturas accidentales y otros impactos de la pesca</w:t>
            </w:r>
          </w:p>
        </w:tc>
      </w:tr>
      <w:tr w:rsidR="00CD4D5C" w:rsidRPr="005657E3" w14:paraId="2084A8A7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12800D18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55831335" w14:textId="138EF3EC" w:rsidR="00CD4D5C" w:rsidRPr="005657E3" w:rsidRDefault="00644F12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Crisis energética e i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ncremento de los costes de carburantes y pertrechos que provocan descenso de la rentabilidad</w:t>
            </w:r>
          </w:p>
        </w:tc>
      </w:tr>
      <w:tr w:rsidR="00CD4D5C" w:rsidRPr="005657E3" w14:paraId="6E1FFC85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1C46E4B0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66BFFB7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Competencia de otras flotas que utilizan practicas pesqueras no sostenibles</w:t>
            </w:r>
          </w:p>
        </w:tc>
      </w:tr>
      <w:tr w:rsidR="00CD4D5C" w:rsidRPr="005657E3" w14:paraId="3BC03900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5C275BCC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6CF9871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Estancamiento de los precios de los productos pesqueros frescos</w:t>
            </w:r>
          </w:p>
        </w:tc>
      </w:tr>
      <w:tr w:rsidR="00CD4D5C" w:rsidRPr="005657E3" w14:paraId="4A21BDDD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58577EF4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2FAE3B3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Pesca ilegal en zonas productivas que amenaza la gestión de planes de explotación</w:t>
            </w:r>
          </w:p>
        </w:tc>
      </w:tr>
      <w:tr w:rsidR="00CD4D5C" w:rsidRPr="005657E3" w14:paraId="2BC3ADE2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0B7D92D1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6B7612FF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Cierto grado de insolidaridad entre el sector para la puesta en común de normas </w:t>
            </w:r>
          </w:p>
        </w:tc>
      </w:tr>
      <w:tr w:rsidR="00CD4D5C" w:rsidRPr="005657E3" w14:paraId="3EFE8848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0CF28AA6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4FBDCA1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Descapitalización de las cofradías de pescadores al disminuir las ventas de los socios</w:t>
            </w:r>
          </w:p>
        </w:tc>
      </w:tr>
      <w:tr w:rsidR="00CD4D5C" w:rsidRPr="005657E3" w14:paraId="6F9D2BF9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45BF0746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4C86EF75" w14:textId="37EC60DE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Contaminación</w:t>
            </w:r>
            <w:r w:rsidR="009808E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residuos sobre el medio marino que deterioran sus equilibrios ecológicos</w:t>
            </w:r>
            <w:r w:rsidR="00C94EF0">
              <w:rPr>
                <w:rFonts w:ascii="Calibri" w:eastAsia="Times New Roman" w:hAnsi="Calibri" w:cs="Calibri"/>
                <w:color w:val="000000"/>
                <w:lang w:eastAsia="es-ES"/>
              </w:rPr>
              <w:t>. Problema de la “pesca fantasma”</w:t>
            </w:r>
            <w:r w:rsidR="009808E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por los aparejos abandonados.</w:t>
            </w:r>
          </w:p>
        </w:tc>
      </w:tr>
      <w:tr w:rsidR="00CD4D5C" w:rsidRPr="005657E3" w14:paraId="5133BCEB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7BACF2CE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34EBB2B6" w14:textId="6763D67F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Variación de los </w:t>
            </w:r>
            <w:r w:rsidR="005E384B">
              <w:rPr>
                <w:rFonts w:ascii="Calibri" w:eastAsia="Times New Roman" w:hAnsi="Calibri" w:cs="Calibri"/>
                <w:color w:val="000000"/>
                <w:lang w:eastAsia="es-ES"/>
              </w:rPr>
              <w:t>recursos pesqueros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 consecuencia del ca</w:t>
            </w:r>
            <w:r w:rsidR="005E384B">
              <w:rPr>
                <w:rFonts w:ascii="Calibri" w:eastAsia="Times New Roman" w:hAnsi="Calibri" w:cs="Calibri"/>
                <w:color w:val="000000"/>
                <w:lang w:eastAsia="es-ES"/>
              </w:rPr>
              <w:t>lentamiento del agua del mar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que conllevarán cambios en los patrones de pesca </w:t>
            </w:r>
          </w:p>
        </w:tc>
      </w:tr>
      <w:tr w:rsidR="00CD4D5C" w:rsidRPr="005657E3" w14:paraId="1508121B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48E3642E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56870643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Presencia de especies exóticas o invasoras que pueden alterar biodiversidad y sostenibilidad de los ecosistemas</w:t>
            </w:r>
          </w:p>
        </w:tc>
      </w:tr>
      <w:tr w:rsidR="00CD4D5C" w:rsidRPr="005657E3" w14:paraId="4278B8A9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3B263042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43161D8E" w14:textId="64A211D2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Imagen poco atractiva de la pesca</w:t>
            </w:r>
            <w:r w:rsidR="005E384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bajura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como actividad profesional-laboral</w:t>
            </w:r>
            <w:r w:rsidR="005E384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los jóvenes y dificultad para encontrar personal</w:t>
            </w:r>
          </w:p>
        </w:tc>
      </w:tr>
      <w:tr w:rsidR="00CD4D5C" w:rsidRPr="005657E3" w14:paraId="6E283E41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2C5110B3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3CFA6CAF" w14:textId="4F7F506A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Escaso contacto de los alumnos de la formación reglada con la realidad de la flota pesquera</w:t>
            </w:r>
            <w:r w:rsidR="009808E1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CD4D5C" w:rsidRPr="005657E3" w14:paraId="556EBD77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59D68CA0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16DDC8D8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Iniciativas en el ámbito de la economía azul, como la eólica marina, que amenazan la supervivencia de las poblaciones de la pesca costera artesanal</w:t>
            </w:r>
          </w:p>
        </w:tc>
      </w:tr>
      <w:tr w:rsidR="00CD4D5C" w:rsidRPr="005657E3" w14:paraId="3814A6DC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14676483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5D87A6B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Competencia desleal de pescadores deportivos que venden sus capturas</w:t>
            </w:r>
          </w:p>
        </w:tc>
      </w:tr>
      <w:tr w:rsidR="00CD4D5C" w:rsidRPr="005657E3" w14:paraId="06411824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0B52059D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64AE1AA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Fenómenos naturales, situación de pandemia u otros eventos inesperados que conlleven una parada repentina de la actividad y /o la interrupción de la comercialización </w:t>
            </w:r>
          </w:p>
        </w:tc>
      </w:tr>
      <w:tr w:rsidR="00CD4D5C" w:rsidRPr="005657E3" w14:paraId="0DD75A30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0A47DBA6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01C2161F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Cambios en patrones de consumo de productos pesqueros</w:t>
            </w:r>
          </w:p>
        </w:tc>
      </w:tr>
      <w:tr w:rsidR="00CD4D5C" w:rsidRPr="005657E3" w14:paraId="4C1576EA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19AB9C63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679B4E3D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Globalización del mercado y confusión del consumidor </w:t>
            </w:r>
          </w:p>
        </w:tc>
      </w:tr>
      <w:tr w:rsidR="00CD4D5C" w:rsidRPr="005657E3" w14:paraId="3921DE2A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6E7FD967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39C441EC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Dependencia de las importaciones para la industria transformadora</w:t>
            </w:r>
          </w:p>
        </w:tc>
      </w:tr>
      <w:tr w:rsidR="00CD4D5C" w:rsidRPr="005657E3" w14:paraId="213A546D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6354CC85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4736ED4C" w14:textId="465B1143" w:rsidR="00CD4D5C" w:rsidRPr="005657E3" w:rsidRDefault="00644F12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Reticencias en los consumidores por la presencia de mercurio y anisakis en ciertos pescados.</w:t>
            </w:r>
          </w:p>
        </w:tc>
      </w:tr>
      <w:tr w:rsidR="00CD4D5C" w:rsidRPr="005657E3" w14:paraId="5B974E5F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55C5AEF1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1BD5291F" w14:textId="0BB804AF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Disminución de</w:t>
            </w:r>
            <w:r w:rsidR="00644F12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consumo de productos pesqueros en jóvenes</w:t>
            </w:r>
          </w:p>
        </w:tc>
      </w:tr>
      <w:tr w:rsidR="00CD4D5C" w:rsidRPr="005657E3" w14:paraId="6AF141FD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4E3F84EA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75DAEE3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Falta de oferta pública de formación profesional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los puertos</w:t>
            </w:r>
          </w:p>
        </w:tc>
      </w:tr>
      <w:tr w:rsidR="00C94EF0" w:rsidRPr="005657E3" w14:paraId="5B026D30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</w:tcPr>
          <w:p w14:paraId="64258A1F" w14:textId="77777777" w:rsidR="00C94EF0" w:rsidRPr="00B55AAF" w:rsidRDefault="00C94EF0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</w:tcPr>
          <w:p w14:paraId="0F30B7A8" w14:textId="51C374E3" w:rsidR="00C94EF0" w:rsidRPr="005657E3" w:rsidRDefault="00C94EF0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Escasa participación del sector pesquero en el desarrollo de las acciones que llevan a cabo los GALP</w:t>
            </w:r>
          </w:p>
        </w:tc>
      </w:tr>
      <w:tr w:rsidR="00CD4D5C" w:rsidRPr="005657E3" w14:paraId="44634D43" w14:textId="77777777" w:rsidTr="00B74442">
        <w:trPr>
          <w:trHeight w:val="290"/>
        </w:trPr>
        <w:tc>
          <w:tcPr>
            <w:tcW w:w="663" w:type="dxa"/>
            <w:shd w:val="clear" w:color="auto" w:fill="auto"/>
            <w:noWrap/>
            <w:hideMark/>
          </w:tcPr>
          <w:p w14:paraId="447D85EA" w14:textId="77777777" w:rsidR="00CD4D5C" w:rsidRPr="00B55AAF" w:rsidRDefault="00CD4D5C" w:rsidP="00CD4D5C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75" w:type="dxa"/>
            <w:shd w:val="clear" w:color="auto" w:fill="auto"/>
            <w:noWrap/>
            <w:vAlign w:val="bottom"/>
            <w:hideMark/>
          </w:tcPr>
          <w:p w14:paraId="1E87375A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Insuficiente coordinación entre sector pesquero, administraciones, ONG, ciencia y otros actores implicados</w:t>
            </w:r>
          </w:p>
        </w:tc>
      </w:tr>
    </w:tbl>
    <w:p w14:paraId="1D9E972E" w14:textId="77777777" w:rsidR="00CD4D5C" w:rsidRDefault="00CD4D5C" w:rsidP="00CD4D5C">
      <w:pPr>
        <w:rPr>
          <w:b/>
          <w:bCs/>
          <w:color w:val="4472C4" w:themeColor="accent1"/>
          <w:sz w:val="28"/>
          <w:szCs w:val="28"/>
        </w:rPr>
      </w:pPr>
    </w:p>
    <w:p w14:paraId="481B150D" w14:textId="77777777" w:rsidR="00644F12" w:rsidRDefault="00644F12" w:rsidP="00CD4D5C">
      <w:pPr>
        <w:rPr>
          <w:b/>
          <w:bCs/>
          <w:color w:val="4472C4" w:themeColor="accent1"/>
          <w:sz w:val="28"/>
          <w:szCs w:val="28"/>
        </w:rPr>
      </w:pPr>
    </w:p>
    <w:p w14:paraId="3097EDD0" w14:textId="681A8E62" w:rsidR="00CD4D5C" w:rsidRPr="005657E3" w:rsidRDefault="00CD4D5C" w:rsidP="00CD4D5C">
      <w:pPr>
        <w:rPr>
          <w:b/>
          <w:bCs/>
          <w:color w:val="4472C4" w:themeColor="accent1"/>
          <w:sz w:val="28"/>
          <w:szCs w:val="28"/>
        </w:rPr>
      </w:pPr>
      <w:r w:rsidRPr="005657E3">
        <w:rPr>
          <w:b/>
          <w:bCs/>
          <w:color w:val="4472C4" w:themeColor="accent1"/>
          <w:sz w:val="28"/>
          <w:szCs w:val="28"/>
        </w:rPr>
        <w:t>FORTALEZAS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8040"/>
      </w:tblGrid>
      <w:tr w:rsidR="00CD4D5C" w:rsidRPr="005657E3" w14:paraId="3F080A83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4F8B22AC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27BDFFB8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Uso de artes de pesca artesanales y sostenibles menos impactantes en el medio ambiente marino que otros segmentos de pesca.</w:t>
            </w:r>
          </w:p>
        </w:tc>
      </w:tr>
      <w:tr w:rsidR="00CD4D5C" w:rsidRPr="005657E3" w14:paraId="1B41A408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3288272C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</w:tcPr>
          <w:p w14:paraId="2C5385D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Especialización en las capturas y prestigio de los productos: la flota de Tazones está especializada en marisco y la de Lastres en caballa y merluza.</w:t>
            </w:r>
          </w:p>
        </w:tc>
      </w:tr>
      <w:tr w:rsidR="00CD4D5C" w:rsidRPr="005657E3" w14:paraId="4DADF5AD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403E791C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37B8F579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Sector pesquero sensibilizado sobre el cuidado y respeto del medio marino.</w:t>
            </w:r>
          </w:p>
        </w:tc>
      </w:tr>
      <w:tr w:rsidR="00CD4D5C" w:rsidRPr="005657E3" w14:paraId="7AE4C852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25B6DC12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7325596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Alto grado de conocimientos tradicionales y de experiencia de los pescadores, </w:t>
            </w:r>
          </w:p>
        </w:tc>
      </w:tr>
      <w:tr w:rsidR="00CD4D5C" w:rsidRPr="005657E3" w14:paraId="46C87341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35E5D944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4DCCD9B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Baja capitalización y gestión de costes operativos de los barcos más ágil y adaptativa que en otros segmentos de flota.</w:t>
            </w:r>
          </w:p>
        </w:tc>
      </w:tr>
      <w:tr w:rsidR="00CD4D5C" w:rsidRPr="005657E3" w14:paraId="1E73B8CF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048299FD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215A40C6" w14:textId="44304F1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Flota altamente adaptativa y </w:t>
            </w:r>
            <w:proofErr w:type="spellStart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mult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arte</w:t>
            </w:r>
            <w:proofErr w:type="spellEnd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CD4D5C" w:rsidRPr="005657E3" w14:paraId="63BECD5E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58859E9C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1922B678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Experiencia en la gestión sostenible de los recursos </w:t>
            </w:r>
          </w:p>
        </w:tc>
      </w:tr>
      <w:tr w:rsidR="00CD4D5C" w:rsidRPr="005657E3" w14:paraId="44248DC3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29D97CB2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17918192" w14:textId="61EB26F3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5185">
              <w:rPr>
                <w:rFonts w:ascii="Calibri" w:eastAsia="Times New Roman" w:hAnsi="Calibri" w:cs="Calibri"/>
                <w:lang w:eastAsia="es-ES"/>
              </w:rPr>
              <w:t xml:space="preserve">Tendencia al incremento del número de unidades productivas en </w:t>
            </w:r>
            <w:r w:rsidR="00DA5185" w:rsidRPr="00DA5185">
              <w:rPr>
                <w:rFonts w:ascii="Calibri" w:eastAsia="Times New Roman" w:hAnsi="Calibri" w:cs="Calibri"/>
                <w:lang w:eastAsia="es-ES"/>
              </w:rPr>
              <w:t xml:space="preserve">la </w:t>
            </w:r>
            <w:r w:rsidRPr="00DA5185">
              <w:rPr>
                <w:rFonts w:ascii="Calibri" w:eastAsia="Times New Roman" w:hAnsi="Calibri" w:cs="Calibri"/>
                <w:lang w:eastAsia="es-ES"/>
              </w:rPr>
              <w:t>flota</w:t>
            </w:r>
            <w:r w:rsidR="00DA5185" w:rsidRPr="00DA5185">
              <w:rPr>
                <w:rFonts w:ascii="Calibri" w:eastAsia="Times New Roman" w:hAnsi="Calibri" w:cs="Calibri"/>
                <w:lang w:eastAsia="es-ES"/>
              </w:rPr>
              <w:t xml:space="preserve"> de Lastres.</w:t>
            </w:r>
          </w:p>
        </w:tc>
      </w:tr>
      <w:tr w:rsidR="00CD4D5C" w:rsidRPr="005657E3" w14:paraId="3EC0AF9F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495F55DE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696E124B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Sistemas de gestión consolidados en las pesquerías </w:t>
            </w:r>
          </w:p>
        </w:tc>
      </w:tr>
      <w:tr w:rsidR="00CD4D5C" w:rsidRPr="005657E3" w14:paraId="6973B736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200AECBF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5E291767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Sector pesquero con gran experiencia, conocimientos y profesionalidad.</w:t>
            </w:r>
          </w:p>
        </w:tc>
      </w:tr>
      <w:tr w:rsidR="00CD4D5C" w:rsidRPr="005657E3" w14:paraId="2D264DC1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01B1914E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</w:tcPr>
          <w:p w14:paraId="14201084" w14:textId="28B841E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4D5C">
              <w:rPr>
                <w:rFonts w:ascii="Calibri" w:eastAsia="Times New Roman" w:hAnsi="Calibri" w:cs="Calibri"/>
                <w:color w:val="000000"/>
                <w:lang w:eastAsia="es-ES" w:bidi="es-ES"/>
              </w:rPr>
              <w:t xml:space="preserve">Existencia y participación activa de la Asociación de Rederas de Bajura </w:t>
            </w:r>
            <w:r w:rsidR="009E59F2">
              <w:rPr>
                <w:rFonts w:ascii="Calibri" w:eastAsia="Times New Roman" w:hAnsi="Calibri" w:cs="Calibri"/>
                <w:color w:val="000000"/>
                <w:lang w:eastAsia="es-ES" w:bidi="es-ES"/>
              </w:rPr>
              <w:t xml:space="preserve">de Asturias </w:t>
            </w:r>
            <w:r w:rsidRPr="00CD4D5C">
              <w:rPr>
                <w:rFonts w:ascii="Calibri" w:eastAsia="Times New Roman" w:hAnsi="Calibri" w:cs="Calibri"/>
                <w:color w:val="000000"/>
                <w:lang w:eastAsia="es-ES" w:bidi="es-ES"/>
              </w:rPr>
              <w:t>en Lastres</w:t>
            </w:r>
            <w:r>
              <w:rPr>
                <w:rFonts w:ascii="Calibri" w:eastAsia="Times New Roman" w:hAnsi="Calibri" w:cs="Calibri"/>
                <w:color w:val="000000"/>
                <w:lang w:eastAsia="es-ES" w:bidi="es-ES"/>
              </w:rPr>
              <w:t>.</w:t>
            </w:r>
          </w:p>
        </w:tc>
      </w:tr>
      <w:tr w:rsidR="00CD4D5C" w:rsidRPr="005657E3" w14:paraId="7A944430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174888EF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54B9E508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Homogeneidad de la flota por segmentos, lo que facilita la gestión.</w:t>
            </w:r>
          </w:p>
        </w:tc>
      </w:tr>
      <w:tr w:rsidR="00CD4D5C" w:rsidRPr="005657E3" w14:paraId="7F5F99C4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2508CEF0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5DF79D6F" w14:textId="74781553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Existencia de una red de cooperación entre el sector </w:t>
            </w:r>
            <w:r w:rsidR="009E59F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pesquero 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 investigadores científicos 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>en Asturias.</w:t>
            </w:r>
          </w:p>
        </w:tc>
      </w:tr>
      <w:tr w:rsidR="00CD4D5C" w:rsidRPr="005657E3" w14:paraId="37AEAD0D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119AEA5E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7F1DDCDB" w14:textId="070D78D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Fuerte vínculo de los trabajadores 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del sector pesquero 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con el territorio y el entramado social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cultural.</w:t>
            </w:r>
          </w:p>
        </w:tc>
      </w:tr>
      <w:tr w:rsidR="00CD4D5C" w:rsidRPr="005657E3" w14:paraId="1D166B32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4331B05A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6447445C" w14:textId="4A5A77B9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Formación integradora con implantación de 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>cursos de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formación pesquera adaptados a las demandas actuales.</w:t>
            </w:r>
          </w:p>
        </w:tc>
      </w:tr>
      <w:tr w:rsidR="00CD4D5C" w:rsidRPr="005657E3" w14:paraId="594D9DD8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001B149D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29F28E6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Fuerte apuesta de la administración regional por el reconocimiento de las competencias profesionales adquiridas a través de la experiencia laboral </w:t>
            </w:r>
          </w:p>
        </w:tc>
      </w:tr>
      <w:tr w:rsidR="00CD4D5C" w:rsidRPr="005657E3" w14:paraId="7C1611E1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11AD57F0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42135E51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Arraigada organización histórica a través de las cofradías de pescadores.</w:t>
            </w:r>
          </w:p>
        </w:tc>
      </w:tr>
      <w:tr w:rsidR="00CD4D5C" w:rsidRPr="005657E3" w14:paraId="52121CB4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75B8D760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4F2B7AC8" w14:textId="681C6ACA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Estructura organizada del sector con las Cofradías, Federación y la reciente creación de una OPP (Organización de </w:t>
            </w:r>
            <w:r w:rsidR="009E59F2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roductores </w:t>
            </w:r>
            <w:r w:rsidR="009E59F2"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esqueros</w:t>
            </w:r>
            <w:r w:rsidR="005E384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Asturias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) </w:t>
            </w:r>
          </w:p>
        </w:tc>
      </w:tr>
      <w:tr w:rsidR="00CD4D5C" w:rsidRPr="005657E3" w14:paraId="4EB794FE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1BE3FB43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142AF2F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Existencia de una demanda (consumidor final) aún importante y sostenida de los recursos pesqueros </w:t>
            </w:r>
          </w:p>
        </w:tc>
      </w:tr>
      <w:tr w:rsidR="00CD4D5C" w:rsidRPr="005657E3" w14:paraId="33A81DA7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46D7DC90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6235591A" w14:textId="59A3604B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Avances recientes de comercialización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la trazabilidad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mediante el desarrollo de distintivos de calidad, identificando los productos y la propia actividad con la sostenibilidad y el respeto al medio ambiente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>. Ejemplo</w:t>
            </w:r>
            <w:r w:rsidR="009E59F2">
              <w:rPr>
                <w:rFonts w:ascii="Calibri" w:eastAsia="Times New Roman" w:hAnsi="Calibri" w:cs="Calibri"/>
                <w:color w:val="000000"/>
                <w:lang w:eastAsia="es-ES"/>
              </w:rPr>
              <w:t>s:</w:t>
            </w:r>
            <w:r w:rsidR="00A740A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certificación MSC para la anchoa y el bonito en la Cofradía de Lastres.</w:t>
            </w:r>
            <w:r w:rsidR="009E59F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Marca “Pescado de Rula con Artes Sanos” de la Federación de Cofradías de Asturias.</w:t>
            </w:r>
          </w:p>
        </w:tc>
      </w:tr>
      <w:tr w:rsidR="00CD4D5C" w:rsidRPr="005657E3" w14:paraId="68BCD25F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53865606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639F1385" w14:textId="4BF36C1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Baja huella de carbono de los productos pesqueros</w:t>
            </w:r>
            <w:r w:rsidR="000C4E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comparación con otros alimentos.</w:t>
            </w:r>
          </w:p>
        </w:tc>
      </w:tr>
      <w:tr w:rsidR="00CD4D5C" w:rsidRPr="005657E3" w14:paraId="16C726AF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2EDF666C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4B6903E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Elevada calidad de los recursos explotados, reconocidos a nivel regional y nacional.</w:t>
            </w:r>
          </w:p>
        </w:tc>
      </w:tr>
      <w:tr w:rsidR="00CD4D5C" w:rsidRPr="005657E3" w14:paraId="7C8102B9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763F5D8B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77F4918F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Eficiencia del uso de los recursos y potencial para generar valor añadido y puestos de trabajo en la economía regional.</w:t>
            </w:r>
          </w:p>
        </w:tc>
      </w:tr>
      <w:tr w:rsidR="00CD4D5C" w:rsidRPr="005657E3" w14:paraId="12296319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7C526312" w14:textId="77777777" w:rsidR="00CD4D5C" w:rsidRPr="00B55AAF" w:rsidRDefault="00CD4D5C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  <w:hideMark/>
          </w:tcPr>
          <w:p w14:paraId="7FAFB11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Turismo comarcal y hostelería especializada en productos del mar.</w:t>
            </w:r>
          </w:p>
        </w:tc>
      </w:tr>
      <w:tr w:rsidR="00AF0E16" w:rsidRPr="005657E3" w14:paraId="7B229B00" w14:textId="77777777" w:rsidTr="00B74442">
        <w:trPr>
          <w:trHeight w:val="290"/>
        </w:trPr>
        <w:tc>
          <w:tcPr>
            <w:tcW w:w="602" w:type="dxa"/>
            <w:shd w:val="clear" w:color="auto" w:fill="auto"/>
            <w:noWrap/>
          </w:tcPr>
          <w:p w14:paraId="57FDF7D4" w14:textId="77777777" w:rsidR="00AF0E16" w:rsidRPr="00B55AAF" w:rsidRDefault="00AF0E16" w:rsidP="00CD4D5C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040" w:type="dxa"/>
            <w:shd w:val="clear" w:color="auto" w:fill="auto"/>
            <w:noWrap/>
            <w:vAlign w:val="bottom"/>
          </w:tcPr>
          <w:p w14:paraId="45196ACA" w14:textId="0A1A17A1" w:rsidR="00AF0E16" w:rsidRPr="005657E3" w:rsidRDefault="00AF0E16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Inclusión de Tazones y Lastres en la “Asociación de los Pueblos más Bonitos de España.”</w:t>
            </w:r>
          </w:p>
        </w:tc>
      </w:tr>
    </w:tbl>
    <w:p w14:paraId="58CB8248" w14:textId="77777777" w:rsidR="00CD4D5C" w:rsidRDefault="00CD4D5C" w:rsidP="00CD4D5C">
      <w:pPr>
        <w:rPr>
          <w:b/>
          <w:bCs/>
          <w:color w:val="4472C4" w:themeColor="accent1"/>
          <w:sz w:val="28"/>
          <w:szCs w:val="28"/>
        </w:rPr>
      </w:pPr>
    </w:p>
    <w:p w14:paraId="1251F9F2" w14:textId="77777777" w:rsidR="00CD4D5C" w:rsidRDefault="00CD4D5C" w:rsidP="00CD4D5C">
      <w:pPr>
        <w:spacing w:before="0" w:beforeAutospacing="0" w:after="160" w:afterAutospacing="0" w:line="259" w:lineRule="auto"/>
        <w:jc w:val="left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 w:type="page"/>
      </w:r>
    </w:p>
    <w:p w14:paraId="6DEE8111" w14:textId="77777777" w:rsidR="00CD4D5C" w:rsidRPr="005657E3" w:rsidRDefault="00CD4D5C" w:rsidP="00CD4D5C">
      <w:pPr>
        <w:rPr>
          <w:b/>
          <w:bCs/>
          <w:color w:val="4472C4" w:themeColor="accent1"/>
          <w:sz w:val="28"/>
          <w:szCs w:val="28"/>
        </w:rPr>
      </w:pPr>
      <w:r w:rsidRPr="005657E3">
        <w:rPr>
          <w:b/>
          <w:bCs/>
          <w:color w:val="4472C4" w:themeColor="accent1"/>
          <w:sz w:val="28"/>
          <w:szCs w:val="28"/>
        </w:rPr>
        <w:t>OPORTUNIDADES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965"/>
        <w:gridCol w:w="146"/>
      </w:tblGrid>
      <w:tr w:rsidR="00CD4D5C" w:rsidRPr="005657E3" w14:paraId="553BB155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71DA664E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6293A55C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Incremento de la participación de los pescadores en las decisiones y normas de pesca.</w:t>
            </w:r>
          </w:p>
        </w:tc>
      </w:tr>
      <w:tr w:rsidR="00CD4D5C" w:rsidRPr="005657E3" w14:paraId="630E07A8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6E0EEDD5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4DC6EA0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Profesionales del sector pesquero </w:t>
            </w:r>
            <w:proofErr w:type="spellStart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co-gestores</w:t>
            </w:r>
            <w:proofErr w:type="spellEnd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</w:t>
            </w:r>
            <w:proofErr w:type="spellStart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co-responsables</w:t>
            </w:r>
            <w:proofErr w:type="spellEnd"/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su actividad basada en la sostenibilidad de la explotación </w:t>
            </w:r>
          </w:p>
        </w:tc>
      </w:tr>
      <w:tr w:rsidR="00CD4D5C" w:rsidRPr="005657E3" w14:paraId="60A97EEB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2C489971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78333C9E" w14:textId="36B21F11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Colaboración </w:t>
            </w:r>
            <w:r w:rsidR="005D0A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del sector 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con programas de seguimiento científico de sus pesquerías.</w:t>
            </w:r>
          </w:p>
        </w:tc>
      </w:tr>
      <w:tr w:rsidR="00CD4D5C" w:rsidRPr="005657E3" w14:paraId="5921FDC9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6176F195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vAlign w:val="bottom"/>
            <w:hideMark/>
          </w:tcPr>
          <w:p w14:paraId="2B1ED6C5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Posibilidades de ampliación y diversificación de las producciones de acuicultura.</w:t>
            </w:r>
          </w:p>
        </w:tc>
      </w:tr>
      <w:tr w:rsidR="00CD4D5C" w:rsidRPr="005657E3" w14:paraId="67BCD910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0811E708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vAlign w:val="bottom"/>
            <w:hideMark/>
          </w:tcPr>
          <w:p w14:paraId="31D8DDAC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Mejoras en las condiciones de trabajo en el mundo del mar que favorecen el empleo.</w:t>
            </w:r>
          </w:p>
        </w:tc>
      </w:tr>
      <w:tr w:rsidR="00CD4D5C" w:rsidRPr="005657E3" w14:paraId="5ADFA638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52E022E3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7BA743C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Interés del consumidor por las iniciativas que promueven la trazabilidad de los productos y por las marcas/ certificaciones comerciales.</w:t>
            </w:r>
          </w:p>
        </w:tc>
      </w:tr>
      <w:tr w:rsidR="00CD4D5C" w:rsidRPr="005657E3" w14:paraId="7FF2AA2D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50F8A176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65" w:type="dxa"/>
            <w:shd w:val="clear" w:color="auto" w:fill="auto"/>
            <w:noWrap/>
            <w:hideMark/>
          </w:tcPr>
          <w:p w14:paraId="6D571404" w14:textId="2D1FADE8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Mayor demanda de la sociedad de alimentos saludables</w:t>
            </w:r>
            <w:r w:rsidR="00A70EDE">
              <w:rPr>
                <w:rFonts w:ascii="Calibri" w:eastAsia="Times New Roman" w:hAnsi="Calibri" w:cs="Calibri"/>
                <w:color w:val="000000"/>
                <w:lang w:eastAsia="es-ES"/>
              </w:rPr>
              <w:t>, próximos, de calidad</w:t>
            </w:r>
            <w:r w:rsidR="002073C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medioambientalmente sostenibles.</w:t>
            </w: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40A7C9BA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D4D5C" w:rsidRPr="005657E3" w14:paraId="5CBB64E7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1B7776BD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5112E3D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Digitalización del sector y modernización de sistemas y procesos</w:t>
            </w:r>
          </w:p>
        </w:tc>
      </w:tr>
      <w:tr w:rsidR="00CD4D5C" w:rsidRPr="005657E3" w14:paraId="2DE746CC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1C1ADBCB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4D6EC779" w14:textId="6A02C92C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Mejoras de eficiencia energética que posibilitan una importante disminución de costes.</w:t>
            </w:r>
          </w:p>
        </w:tc>
      </w:tr>
      <w:tr w:rsidR="00CD4D5C" w:rsidRPr="005657E3" w14:paraId="5524FD95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1C93D1C9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6DE3BF0B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Integración del concepto de sostenibilidad social en la demanda de la cadena comercial, incluso prevaleciendo sobre el ambiental.</w:t>
            </w:r>
          </w:p>
        </w:tc>
      </w:tr>
      <w:tr w:rsidR="00CD4D5C" w:rsidRPr="005657E3" w14:paraId="68EAB22A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07212F40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1F1E4FD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Aplicación de procesos de comercialización integral basados en la sostenibilidad desde la lonja a la mesa</w:t>
            </w:r>
          </w:p>
        </w:tc>
      </w:tr>
      <w:tr w:rsidR="00CD4D5C" w:rsidRPr="005657E3" w14:paraId="79D90648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0EC1F025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vAlign w:val="bottom"/>
            <w:hideMark/>
          </w:tcPr>
          <w:p w14:paraId="41266AB9" w14:textId="1142C220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Oportunidades de comercialización </w:t>
            </w:r>
            <w:r w:rsidR="005D0A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 promoción 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de productos a través de Internet.</w:t>
            </w:r>
          </w:p>
        </w:tc>
      </w:tr>
      <w:tr w:rsidR="00CD4D5C" w:rsidRPr="005657E3" w14:paraId="2F092CC3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15D2F883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599472E9" w14:textId="32131F34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Aprovechamiento de </w:t>
            </w:r>
            <w:r w:rsidR="00E81705">
              <w:rPr>
                <w:rFonts w:ascii="Calibri" w:eastAsia="Times New Roman" w:hAnsi="Calibri" w:cs="Calibri"/>
                <w:color w:val="000000"/>
                <w:lang w:eastAsia="es-ES"/>
              </w:rPr>
              <w:t>capturas no deseadas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subproductos</w:t>
            </w:r>
            <w:r w:rsidR="00E8170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las actividades pesqueras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CD4D5C" w:rsidRPr="005657E3" w14:paraId="210C0ECE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4D93CC72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3A170AF4" w14:textId="70AE998A" w:rsidR="00CD4D5C" w:rsidRPr="005657E3" w:rsidRDefault="00A740A0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Existencia de c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entros de investigación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Asturias 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con conocimiento y tecnología atentos a las necesidades del sector.</w:t>
            </w:r>
          </w:p>
        </w:tc>
      </w:tr>
      <w:tr w:rsidR="00CD4D5C" w:rsidRPr="005657E3" w14:paraId="178E750C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168A108F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49A9F0FA" w14:textId="304A5853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Desarrollo de iniciativas de protección y conservación de los ecosistemas y biodiversidad marina</w:t>
            </w:r>
            <w:r w:rsidR="002073C9">
              <w:rPr>
                <w:rFonts w:ascii="Calibri" w:eastAsia="Times New Roman" w:hAnsi="Calibri" w:cs="Calibri"/>
                <w:color w:val="000000"/>
                <w:lang w:eastAsia="es-ES"/>
              </w:rPr>
              <w:t>, implicando a la comunidad escolar de la Comarca de la Sidra.</w:t>
            </w:r>
          </w:p>
        </w:tc>
      </w:tr>
      <w:tr w:rsidR="00CD4D5C" w:rsidRPr="005657E3" w14:paraId="1890377A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4F2D191C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10293984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Turismo basado en el patrimonio y la cultura de la pesca, ocio marítimo vinculado a la pesca y el mar.</w:t>
            </w:r>
          </w:p>
        </w:tc>
      </w:tr>
      <w:tr w:rsidR="00CD4D5C" w:rsidRPr="005657E3" w14:paraId="3F8390E2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6FACF179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vAlign w:val="bottom"/>
            <w:hideMark/>
          </w:tcPr>
          <w:p w14:paraId="58B8AAF6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Experiencia del turismo rural ya desarrollado en el territorio comarcal para diversificar</w:t>
            </w:r>
          </w:p>
        </w:tc>
      </w:tr>
      <w:tr w:rsidR="00CD4D5C" w:rsidRPr="005657E3" w14:paraId="3F5201B6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355A0F0F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5B008DEF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Aprovechamiento de las nuevas tecnologías como herramientas que favorezcan la incorporación de trabajadores </w:t>
            </w:r>
          </w:p>
        </w:tc>
      </w:tr>
      <w:tr w:rsidR="00CD4D5C" w:rsidRPr="005657E3" w14:paraId="5CE5CBAC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60F9ED87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6F1A3EBD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Existencia de nuevas plataformas tecnológicas que favorecen la formación online.</w:t>
            </w:r>
          </w:p>
        </w:tc>
      </w:tr>
      <w:tr w:rsidR="009808E1" w:rsidRPr="005657E3" w14:paraId="327AB18C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74233610" w14:textId="77777777" w:rsidR="009808E1" w:rsidRPr="00D141EA" w:rsidRDefault="009808E1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</w:tcPr>
          <w:p w14:paraId="05DE0BE3" w14:textId="41BBDFC7" w:rsidR="009808E1" w:rsidRPr="005657E3" w:rsidRDefault="009808E1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Promoción de la formación profesional dual </w:t>
            </w:r>
            <w:r w:rsidR="007713D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la pesca artesanal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que compatibilice </w:t>
            </w:r>
            <w:r w:rsidR="007713D4">
              <w:rPr>
                <w:rFonts w:ascii="Calibri" w:eastAsia="Times New Roman" w:hAnsi="Calibri" w:cs="Calibri"/>
                <w:color w:val="000000"/>
                <w:lang w:eastAsia="es-ES"/>
              </w:rPr>
              <w:t>clases teóricas con las prácticas a bordo.</w:t>
            </w:r>
          </w:p>
        </w:tc>
      </w:tr>
      <w:tr w:rsidR="00CD4D5C" w:rsidRPr="005657E3" w14:paraId="760A4DB2" w14:textId="77777777" w:rsidTr="00B74442">
        <w:trPr>
          <w:trHeight w:val="290"/>
        </w:trPr>
        <w:tc>
          <w:tcPr>
            <w:tcW w:w="807" w:type="dxa"/>
            <w:shd w:val="clear" w:color="auto" w:fill="FFFFFF" w:themeFill="background1"/>
            <w:noWrap/>
          </w:tcPr>
          <w:p w14:paraId="29194520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FFFFFF" w:themeFill="background1"/>
            <w:noWrap/>
          </w:tcPr>
          <w:p w14:paraId="497DB15E" w14:textId="47F2FC24" w:rsidR="00CD4D5C" w:rsidRPr="005657E3" w:rsidRDefault="00A70EDE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Reciente c</w:t>
            </w:r>
            <w:r w:rsidR="00CD4D5C"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reación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</w:t>
            </w:r>
            <w:r w:rsidR="00CD4D5C" w:rsidRPr="005657E3">
              <w:t>Asociación de Conserveros Asturianos</w:t>
            </w:r>
          </w:p>
        </w:tc>
      </w:tr>
      <w:tr w:rsidR="00CD4D5C" w:rsidRPr="005657E3" w14:paraId="2409D1A2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04538ABF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13FE7637" w14:textId="418D90E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Visión y percepción</w:t>
            </w:r>
            <w:r w:rsidR="005D0A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positiva</w:t>
            </w: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la sociedad respecto del sector pesquero</w:t>
            </w:r>
            <w:r w:rsidR="005D0A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artesanal.</w:t>
            </w:r>
          </w:p>
        </w:tc>
      </w:tr>
      <w:tr w:rsidR="00CD4D5C" w:rsidRPr="005657E3" w14:paraId="0D85C6C5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27BBE96D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vAlign w:val="bottom"/>
            <w:hideMark/>
          </w:tcPr>
          <w:p w14:paraId="6EF6CF90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Existencia de recursos de apoyo al sector gestionados a nivel local con fondos europeos</w:t>
            </w:r>
          </w:p>
        </w:tc>
      </w:tr>
      <w:tr w:rsidR="00CD4D5C" w:rsidRPr="005657E3" w14:paraId="0CC0890B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602725FE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11" w:type="dxa"/>
            <w:gridSpan w:val="2"/>
            <w:shd w:val="clear" w:color="auto" w:fill="auto"/>
            <w:noWrap/>
            <w:hideMark/>
          </w:tcPr>
          <w:p w14:paraId="58E9647A" w14:textId="1D37BC7B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Fortalecimiento y potenciación de los Grupos de Acción Local pesquera</w:t>
            </w:r>
            <w:r w:rsidR="005D0A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como entidades cercanas a los beneficiarios de las ayudas.</w:t>
            </w:r>
          </w:p>
        </w:tc>
      </w:tr>
      <w:tr w:rsidR="00CD4D5C" w:rsidRPr="005657E3" w14:paraId="54D7FAA7" w14:textId="77777777" w:rsidTr="00B74442">
        <w:trPr>
          <w:trHeight w:val="290"/>
        </w:trPr>
        <w:tc>
          <w:tcPr>
            <w:tcW w:w="807" w:type="dxa"/>
            <w:shd w:val="clear" w:color="auto" w:fill="auto"/>
            <w:noWrap/>
          </w:tcPr>
          <w:p w14:paraId="30F34629" w14:textId="77777777" w:rsidR="00CD4D5C" w:rsidRPr="00D141EA" w:rsidRDefault="00CD4D5C" w:rsidP="00CD4D5C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65" w:type="dxa"/>
            <w:shd w:val="clear" w:color="auto" w:fill="auto"/>
            <w:noWrap/>
            <w:hideMark/>
          </w:tcPr>
          <w:p w14:paraId="7FD75162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7E3">
              <w:rPr>
                <w:rFonts w:ascii="Calibri" w:eastAsia="Times New Roman" w:hAnsi="Calibri" w:cs="Calibri"/>
                <w:color w:val="000000"/>
                <w:lang w:eastAsia="es-ES"/>
              </w:rPr>
              <w:t>Apoyo institucional al sector pesquero y acuícola</w:t>
            </w: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25A14AE" w14:textId="77777777" w:rsidR="00CD4D5C" w:rsidRPr="005657E3" w:rsidRDefault="00CD4D5C" w:rsidP="00B74442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7CB7AF49" w14:textId="77777777" w:rsidR="00CD4D5C" w:rsidRPr="005657E3" w:rsidRDefault="00CD4D5C" w:rsidP="00CD4D5C">
      <w:pPr>
        <w:spacing w:before="0" w:beforeAutospacing="0" w:after="160" w:afterAutospacing="0" w:line="259" w:lineRule="auto"/>
        <w:jc w:val="left"/>
        <w:rPr>
          <w:rFonts w:cstheme="majorBidi"/>
          <w:b/>
          <w:bCs/>
          <w:smallCaps/>
          <w:color w:val="4472C4" w:themeColor="accent1"/>
          <w:sz w:val="36"/>
          <w:szCs w:val="36"/>
          <w:highlight w:val="lightGray"/>
        </w:rPr>
      </w:pPr>
    </w:p>
    <w:p w14:paraId="1A888E79" w14:textId="77777777" w:rsidR="00CD4D5C" w:rsidRDefault="00CD4D5C"/>
    <w:sectPr w:rsidR="00CD4D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CE0E" w14:textId="77777777" w:rsidR="00205E83" w:rsidRDefault="00205E83" w:rsidP="00A570D6">
      <w:pPr>
        <w:spacing w:before="0" w:after="0"/>
      </w:pPr>
      <w:r>
        <w:separator/>
      </w:r>
    </w:p>
  </w:endnote>
  <w:endnote w:type="continuationSeparator" w:id="0">
    <w:p w14:paraId="6A641FE9" w14:textId="77777777" w:rsidR="00205E83" w:rsidRDefault="00205E83" w:rsidP="00A57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2864" w14:textId="77777777" w:rsidR="00205E83" w:rsidRDefault="00205E83" w:rsidP="00A570D6">
      <w:pPr>
        <w:spacing w:before="0" w:after="0"/>
      </w:pPr>
      <w:r>
        <w:separator/>
      </w:r>
    </w:p>
  </w:footnote>
  <w:footnote w:type="continuationSeparator" w:id="0">
    <w:p w14:paraId="3212FB66" w14:textId="77777777" w:rsidR="00205E83" w:rsidRDefault="00205E83" w:rsidP="00A57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7059" w14:textId="2E5EAE6C" w:rsidR="00A570D6" w:rsidRPr="00A570D6" w:rsidRDefault="000C4ECF" w:rsidP="00A570D6">
    <w:pPr>
      <w:pStyle w:val="Encabezado"/>
      <w:spacing w:after="100"/>
      <w:jc w:val="center"/>
      <w:rPr>
        <w:rFonts w:eastAsia="Times New Roman" w:cstheme="minorHAnsi"/>
        <w:b/>
        <w:color w:val="339966"/>
        <w:sz w:val="18"/>
        <w:szCs w:val="18"/>
        <w:lang w:eastAsia="es-ES"/>
      </w:rPr>
    </w:pPr>
    <w:r>
      <w:rPr>
        <w:rFonts w:eastAsia="Times New Roman" w:cstheme="minorHAnsi"/>
        <w:b/>
        <w:color w:val="0070C0"/>
        <w:sz w:val="18"/>
        <w:szCs w:val="18"/>
        <w:lang w:eastAsia="es-ES"/>
      </w:rPr>
      <w:t xml:space="preserve">EDLP 2023-2027. </w:t>
    </w:r>
    <w:r w:rsidR="00A570D6" w:rsidRPr="00A570D6">
      <w:rPr>
        <w:rFonts w:eastAsia="Times New Roman" w:cstheme="minorHAnsi"/>
        <w:b/>
        <w:color w:val="0070C0"/>
        <w:sz w:val="18"/>
        <w:szCs w:val="18"/>
        <w:lang w:eastAsia="es-ES"/>
      </w:rPr>
      <w:t xml:space="preserve">GRUPO DE ACCIÓN </w:t>
    </w:r>
    <w:r w:rsidR="00A570D6">
      <w:rPr>
        <w:rFonts w:eastAsia="Times New Roman" w:cstheme="minorHAnsi"/>
        <w:b/>
        <w:color w:val="0070C0"/>
        <w:sz w:val="18"/>
        <w:szCs w:val="18"/>
        <w:lang w:eastAsia="es-ES"/>
      </w:rPr>
      <w:t>LOCAL DE PESCA</w:t>
    </w:r>
    <w:r w:rsidR="00A570D6" w:rsidRPr="00A570D6">
      <w:rPr>
        <w:rFonts w:eastAsia="Times New Roman" w:cstheme="minorHAnsi"/>
        <w:b/>
        <w:color w:val="0070C0"/>
        <w:sz w:val="18"/>
        <w:szCs w:val="18"/>
        <w:lang w:eastAsia="es-ES"/>
      </w:rPr>
      <w:t xml:space="preserve"> “ADRI COMARCA DE LA SIDRA”</w:t>
    </w:r>
  </w:p>
  <w:p w14:paraId="7B27F646" w14:textId="77777777" w:rsidR="00A570D6" w:rsidRPr="00A570D6" w:rsidRDefault="00A570D6" w:rsidP="00A570D6">
    <w:pPr>
      <w:tabs>
        <w:tab w:val="center" w:pos="4252"/>
        <w:tab w:val="right" w:pos="8504"/>
      </w:tabs>
      <w:jc w:val="center"/>
      <w:rPr>
        <w:rFonts w:eastAsia="Times New Roman" w:cstheme="minorHAnsi"/>
        <w:sz w:val="18"/>
        <w:szCs w:val="18"/>
        <w:lang w:eastAsia="es-ES"/>
      </w:rPr>
    </w:pPr>
    <w:r w:rsidRPr="00A570D6">
      <w:rPr>
        <w:rFonts w:eastAsia="Times New Roman" w:cstheme="minorHAnsi"/>
        <w:sz w:val="18"/>
        <w:szCs w:val="18"/>
        <w:lang w:eastAsia="es-ES"/>
      </w:rPr>
      <w:t xml:space="preserve">         Avda. del Deporte, 3. Bajo. 33300 Villaviciosa (Asturias). NIF G74017476. Tfno.: 985893223. </w:t>
    </w:r>
    <w:hyperlink r:id="rId1" w:history="1">
      <w:r w:rsidRPr="00A570D6">
        <w:rPr>
          <w:rFonts w:eastAsia="Times New Roman" w:cstheme="minorHAnsi"/>
          <w:color w:val="0000FF"/>
          <w:sz w:val="18"/>
          <w:szCs w:val="18"/>
          <w:u w:val="single"/>
          <w:lang w:eastAsia="es-ES"/>
        </w:rPr>
        <w:t>leader@lacomarcadelasidra.com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16E"/>
    <w:multiLevelType w:val="hybridMultilevel"/>
    <w:tmpl w:val="A7281F86"/>
    <w:lvl w:ilvl="0" w:tplc="0ABC39FA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DD6ACA"/>
    <w:multiLevelType w:val="hybridMultilevel"/>
    <w:tmpl w:val="3930561E"/>
    <w:lvl w:ilvl="0" w:tplc="27FC61C0">
      <w:start w:val="1"/>
      <w:numFmt w:val="decimal"/>
      <w:lvlText w:val="O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E75C4"/>
    <w:multiLevelType w:val="hybridMultilevel"/>
    <w:tmpl w:val="5A10A8DE"/>
    <w:lvl w:ilvl="0" w:tplc="E6E6CB7E">
      <w:start w:val="1"/>
      <w:numFmt w:val="decimal"/>
      <w:lvlText w:val="F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70E0B"/>
    <w:multiLevelType w:val="hybridMultilevel"/>
    <w:tmpl w:val="BF908E28"/>
    <w:lvl w:ilvl="0" w:tplc="0ABC39FA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350070">
    <w:abstractNumId w:val="0"/>
  </w:num>
  <w:num w:numId="2" w16cid:durableId="855920747">
    <w:abstractNumId w:val="3"/>
  </w:num>
  <w:num w:numId="3" w16cid:durableId="1630282686">
    <w:abstractNumId w:val="2"/>
  </w:num>
  <w:num w:numId="4" w16cid:durableId="173041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AA"/>
    <w:rsid w:val="000C4ECF"/>
    <w:rsid w:val="001B0E73"/>
    <w:rsid w:val="00205E83"/>
    <w:rsid w:val="002073C9"/>
    <w:rsid w:val="00280E97"/>
    <w:rsid w:val="003705A1"/>
    <w:rsid w:val="004D7E55"/>
    <w:rsid w:val="005D0A91"/>
    <w:rsid w:val="005E384B"/>
    <w:rsid w:val="00623172"/>
    <w:rsid w:val="00644F12"/>
    <w:rsid w:val="0075593E"/>
    <w:rsid w:val="007713D4"/>
    <w:rsid w:val="008B25F1"/>
    <w:rsid w:val="009446B6"/>
    <w:rsid w:val="009808E1"/>
    <w:rsid w:val="009E59F2"/>
    <w:rsid w:val="00A570D6"/>
    <w:rsid w:val="00A70EDE"/>
    <w:rsid w:val="00A740A0"/>
    <w:rsid w:val="00AD7CE4"/>
    <w:rsid w:val="00AF0E16"/>
    <w:rsid w:val="00AF6F89"/>
    <w:rsid w:val="00C94EF0"/>
    <w:rsid w:val="00CD4D5C"/>
    <w:rsid w:val="00DA2EA0"/>
    <w:rsid w:val="00DA5185"/>
    <w:rsid w:val="00E23A72"/>
    <w:rsid w:val="00E81705"/>
    <w:rsid w:val="00FA722B"/>
    <w:rsid w:val="00FB45AA"/>
    <w:rsid w:val="00FE7AFC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67AF"/>
  <w15:chartTrackingRefBased/>
  <w15:docId w15:val="{160828C3-31DC-40D6-94C5-052CE25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5C"/>
    <w:pPr>
      <w:spacing w:before="100" w:beforeAutospacing="1" w:after="100" w:afterAutospacing="1" w:line="240" w:lineRule="auto"/>
      <w:jc w:val="both"/>
    </w:pPr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D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0D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570D6"/>
    <w:rPr>
      <w:rFonts w:eastAsiaTheme="minorEastAsia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70D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0D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der@lacomarcadelasid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TECNICO</dc:creator>
  <cp:keywords/>
  <dc:description/>
  <cp:lastModifiedBy>LEADER TECNICO</cp:lastModifiedBy>
  <cp:revision>19</cp:revision>
  <dcterms:created xsi:type="dcterms:W3CDTF">2023-08-11T12:37:00Z</dcterms:created>
  <dcterms:modified xsi:type="dcterms:W3CDTF">2023-08-28T11:45:00Z</dcterms:modified>
</cp:coreProperties>
</file>